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CF" w:rsidRPr="00243E07" w:rsidRDefault="00D15ACF" w:rsidP="00D15ACF">
      <w:pPr>
        <w:spacing w:line="240" w:lineRule="auto"/>
        <w:rPr>
          <w:sz w:val="2"/>
        </w:rPr>
        <w:sectPr w:rsidR="00D15ACF" w:rsidRPr="00243E07" w:rsidSect="00D15AC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243E07">
        <w:rPr>
          <w:rStyle w:val="CommentReference"/>
        </w:rPr>
        <w:commentReference w:id="0"/>
      </w:r>
      <w:bookmarkStart w:id="1" w:name="_GoBack"/>
      <w:bookmarkEnd w:id="1"/>
    </w:p>
    <w:tbl>
      <w:tblPr>
        <w:tblW w:w="9907" w:type="dxa"/>
        <w:tblLayout w:type="fixed"/>
        <w:tblLook w:val="0000"/>
      </w:tblPr>
      <w:tblGrid>
        <w:gridCol w:w="5472"/>
        <w:gridCol w:w="288"/>
        <w:gridCol w:w="4147"/>
      </w:tblGrid>
      <w:tr w:rsidR="00D15ACF" w:rsidRPr="00243E07" w:rsidTr="00D15ACF">
        <w:tc>
          <w:tcPr>
            <w:tcW w:w="5472" w:type="dxa"/>
            <w:shd w:val="clear" w:color="auto" w:fill="auto"/>
          </w:tcPr>
          <w:p w:rsidR="00D15ACF" w:rsidRDefault="00D15ACF" w:rsidP="00D15ACF">
            <w:pPr>
              <w:pStyle w:val="H23"/>
            </w:pPr>
            <w:r w:rsidRPr="00243E07">
              <w:lastRenderedPageBreak/>
              <w:t>General Assembly</w:t>
            </w:r>
          </w:p>
          <w:p w:rsidR="00A26382" w:rsidRPr="004055A4" w:rsidRDefault="00A26382" w:rsidP="00A26382">
            <w:pPr>
              <w:pStyle w:val="H23"/>
              <w:ind w:right="1260"/>
            </w:pPr>
            <w:r w:rsidRPr="004055A4">
              <w:t>Seventieth session</w:t>
            </w:r>
          </w:p>
          <w:p w:rsidR="00A26382" w:rsidRDefault="00A26382" w:rsidP="00A26382">
            <w:r w:rsidRPr="004055A4">
              <w:t>Agenda items 35 and 40</w:t>
            </w:r>
          </w:p>
          <w:p w:rsidR="00A26382" w:rsidRPr="00A26382" w:rsidRDefault="00A26382" w:rsidP="00A26382">
            <w:pPr>
              <w:spacing w:line="120" w:lineRule="exact"/>
              <w:rPr>
                <w:sz w:val="10"/>
              </w:rPr>
            </w:pPr>
          </w:p>
          <w:p w:rsidR="00A26382" w:rsidRDefault="00A26382" w:rsidP="00A26382">
            <w:pPr>
              <w:ind w:left="-18"/>
              <w:rPr>
                <w:b/>
              </w:rPr>
            </w:pPr>
            <w:r w:rsidRPr="004055A4">
              <w:rPr>
                <w:b/>
              </w:rPr>
              <w:t xml:space="preserve">Protracted conflicts in the GUAM area and their implications for international peace, security </w:t>
            </w:r>
            <w:r>
              <w:rPr>
                <w:b/>
              </w:rPr>
              <w:br/>
            </w:r>
            <w:r w:rsidRPr="004055A4">
              <w:rPr>
                <w:b/>
              </w:rPr>
              <w:t>and development</w:t>
            </w:r>
          </w:p>
          <w:p w:rsidR="00A26382" w:rsidRPr="00A26382" w:rsidRDefault="00A26382" w:rsidP="00A26382">
            <w:pPr>
              <w:spacing w:line="120" w:lineRule="exact"/>
              <w:ind w:left="-18"/>
              <w:rPr>
                <w:b/>
                <w:sz w:val="10"/>
              </w:rPr>
            </w:pPr>
          </w:p>
          <w:p w:rsidR="00A26382" w:rsidRPr="00A26382" w:rsidRDefault="00A26382" w:rsidP="00A26382">
            <w:r w:rsidRPr="004055A4">
              <w:rPr>
                <w:b/>
              </w:rPr>
              <w:t>The situation in the occupied territories of Azerbaijan</w:t>
            </w:r>
          </w:p>
        </w:tc>
        <w:tc>
          <w:tcPr>
            <w:tcW w:w="288" w:type="dxa"/>
            <w:shd w:val="clear" w:color="auto" w:fill="auto"/>
          </w:tcPr>
          <w:p w:rsidR="00D15ACF" w:rsidRPr="00243E07" w:rsidRDefault="00D15ACF" w:rsidP="00D15ACF">
            <w:pPr>
              <w:pStyle w:val="H23"/>
            </w:pPr>
          </w:p>
        </w:tc>
        <w:tc>
          <w:tcPr>
            <w:tcW w:w="4147" w:type="dxa"/>
            <w:shd w:val="clear" w:color="auto" w:fill="auto"/>
          </w:tcPr>
          <w:p w:rsidR="00D15ACF" w:rsidRDefault="00D15ACF" w:rsidP="00D15ACF">
            <w:pPr>
              <w:pStyle w:val="H23"/>
            </w:pPr>
            <w:r w:rsidRPr="00243E07">
              <w:t>Security Council</w:t>
            </w:r>
          </w:p>
          <w:p w:rsidR="00A26382" w:rsidRPr="00A26382" w:rsidRDefault="00A26382" w:rsidP="00A26382">
            <w:pPr>
              <w:rPr>
                <w:b/>
              </w:rPr>
            </w:pPr>
            <w:r w:rsidRPr="00A26382">
              <w:rPr>
                <w:b/>
              </w:rPr>
              <w:t xml:space="preserve">Seventy-first year </w:t>
            </w:r>
          </w:p>
        </w:tc>
      </w:tr>
      <w:tr w:rsidR="00D15ACF" w:rsidRPr="00243E07" w:rsidTr="00D15ACF">
        <w:tc>
          <w:tcPr>
            <w:tcW w:w="5472" w:type="dxa"/>
            <w:shd w:val="clear" w:color="auto" w:fill="auto"/>
          </w:tcPr>
          <w:p w:rsidR="00D15ACF" w:rsidRPr="00243E07" w:rsidRDefault="00D15ACF" w:rsidP="00D15ACF">
            <w:pPr>
              <w:pStyle w:val="H23"/>
            </w:pPr>
          </w:p>
        </w:tc>
        <w:tc>
          <w:tcPr>
            <w:tcW w:w="288" w:type="dxa"/>
            <w:shd w:val="clear" w:color="auto" w:fill="auto"/>
          </w:tcPr>
          <w:p w:rsidR="00D15ACF" w:rsidRPr="00243E07" w:rsidRDefault="00D15ACF" w:rsidP="00D15ACF">
            <w:pPr>
              <w:pStyle w:val="H23"/>
            </w:pPr>
          </w:p>
        </w:tc>
        <w:tc>
          <w:tcPr>
            <w:tcW w:w="4147" w:type="dxa"/>
            <w:shd w:val="clear" w:color="auto" w:fill="auto"/>
          </w:tcPr>
          <w:p w:rsidR="00D15ACF" w:rsidRPr="00243E07" w:rsidRDefault="00D15ACF" w:rsidP="00D15ACF">
            <w:pPr>
              <w:pStyle w:val="H23"/>
            </w:pPr>
          </w:p>
        </w:tc>
      </w:tr>
    </w:tbl>
    <w:p w:rsidR="00B2609F" w:rsidRPr="00B2609F" w:rsidRDefault="00B2609F" w:rsidP="00B2609F">
      <w:pPr>
        <w:pStyle w:val="H1"/>
        <w:spacing w:line="120" w:lineRule="exact"/>
        <w:ind w:right="1260"/>
        <w:rPr>
          <w:sz w:val="10"/>
        </w:rPr>
      </w:pPr>
    </w:p>
    <w:p w:rsidR="00D15ACF" w:rsidRDefault="00A26382" w:rsidP="00A26382">
      <w:pPr>
        <w:pStyle w:val="H1"/>
        <w:ind w:right="1260"/>
      </w:pPr>
      <w:r>
        <w:tab/>
      </w:r>
      <w:r>
        <w:tab/>
        <w:t>Identical letters dated 21 April 2016 from the Permanent Representative of Azerbaijan to the United Nations addressed to the Secretary-General and the President of the Security Council</w:t>
      </w:r>
    </w:p>
    <w:p w:rsidR="00310675" w:rsidRPr="00310675" w:rsidRDefault="00310675" w:rsidP="00310675">
      <w:pPr>
        <w:pStyle w:val="SingleTxt"/>
        <w:spacing w:after="0" w:line="120" w:lineRule="exact"/>
        <w:rPr>
          <w:sz w:val="10"/>
        </w:rPr>
      </w:pPr>
    </w:p>
    <w:p w:rsidR="00310675" w:rsidRPr="00310675" w:rsidRDefault="00310675" w:rsidP="00310675">
      <w:pPr>
        <w:pStyle w:val="SingleTxt"/>
        <w:spacing w:after="0" w:line="120" w:lineRule="exact"/>
        <w:rPr>
          <w:sz w:val="10"/>
        </w:rPr>
      </w:pPr>
    </w:p>
    <w:p w:rsidR="00A26382" w:rsidRDefault="00A26382" w:rsidP="00310675">
      <w:pPr>
        <w:pStyle w:val="SingleTxt"/>
      </w:pPr>
      <w:r>
        <w:tab/>
        <w:t xml:space="preserve">I have the honour to transmit herewith a letter dated 20 April 2016, addressed to you, from </w:t>
      </w:r>
      <w:proofErr w:type="spellStart"/>
      <w:r>
        <w:t>Elmar</w:t>
      </w:r>
      <w:proofErr w:type="spellEnd"/>
      <w:r>
        <w:t xml:space="preserve"> </w:t>
      </w:r>
      <w:proofErr w:type="spellStart"/>
      <w:r>
        <w:t>Mammadyarov</w:t>
      </w:r>
      <w:proofErr w:type="spellEnd"/>
      <w:r>
        <w:t>, Minister for Foreign Affairs of the Republic of Azerbaijan, regarding the violations by the Republic of Armenia of the ceasefire agreement of 5 April 2016, between the Republic of Azerbaijan and the Republic of Armenia (see annex).</w:t>
      </w:r>
    </w:p>
    <w:p w:rsidR="00A26382" w:rsidRDefault="00A26382" w:rsidP="00A26382">
      <w:pPr>
        <w:pStyle w:val="SingleTxt"/>
      </w:pPr>
      <w:r>
        <w:tab/>
        <w:t>I should be grateful if you could have the present letter and its annex circulated as a document of the General Assembly, under agenda items 35 and 40, and of the Security Council.</w:t>
      </w:r>
    </w:p>
    <w:p w:rsidR="00A26382" w:rsidRPr="00A26382" w:rsidRDefault="00A26382" w:rsidP="00A26382">
      <w:pPr>
        <w:pStyle w:val="SingleTxt"/>
        <w:spacing w:after="0" w:line="120" w:lineRule="exact"/>
        <w:rPr>
          <w:sz w:val="10"/>
        </w:rPr>
      </w:pPr>
    </w:p>
    <w:p w:rsidR="00A26382" w:rsidRPr="00A26382" w:rsidRDefault="00A26382" w:rsidP="00A26382">
      <w:pPr>
        <w:pStyle w:val="SingleTxt"/>
        <w:spacing w:after="0" w:line="120" w:lineRule="exact"/>
        <w:rPr>
          <w:sz w:val="10"/>
        </w:rPr>
      </w:pPr>
    </w:p>
    <w:p w:rsidR="00A26382" w:rsidRDefault="00A26382" w:rsidP="00A26382">
      <w:pPr>
        <w:pStyle w:val="SingleTxt"/>
        <w:spacing w:after="0"/>
        <w:jc w:val="right"/>
      </w:pPr>
      <w:r>
        <w:t>(</w:t>
      </w:r>
      <w:r w:rsidRPr="00A26382">
        <w:rPr>
          <w:i/>
        </w:rPr>
        <w:t>Signed</w:t>
      </w:r>
      <w:r>
        <w:t xml:space="preserve">) </w:t>
      </w:r>
      <w:proofErr w:type="spellStart"/>
      <w:r>
        <w:t>Yashar</w:t>
      </w:r>
      <w:proofErr w:type="spellEnd"/>
      <w:r>
        <w:t xml:space="preserve"> </w:t>
      </w:r>
      <w:proofErr w:type="spellStart"/>
      <w:r w:rsidRPr="00A26382">
        <w:rPr>
          <w:b/>
        </w:rPr>
        <w:t>Aliyev</w:t>
      </w:r>
      <w:proofErr w:type="spellEnd"/>
    </w:p>
    <w:p w:rsidR="00A26382" w:rsidRDefault="00A26382" w:rsidP="00A26382">
      <w:pPr>
        <w:pStyle w:val="SingleTxt"/>
        <w:spacing w:after="0"/>
        <w:jc w:val="right"/>
      </w:pPr>
      <w:r>
        <w:t>Ambassador</w:t>
      </w:r>
    </w:p>
    <w:p w:rsidR="00A26382" w:rsidRDefault="00A26382" w:rsidP="00A26382">
      <w:pPr>
        <w:pStyle w:val="SingleTxt"/>
        <w:spacing w:after="0"/>
        <w:jc w:val="right"/>
      </w:pPr>
      <w:r>
        <w:t>Permanent Representative</w:t>
      </w:r>
    </w:p>
    <w:p w:rsidR="00A26382" w:rsidRDefault="00A26382">
      <w:pPr>
        <w:suppressAutoHyphens w:val="0"/>
        <w:spacing w:line="240" w:lineRule="auto"/>
      </w:pPr>
      <w:r>
        <w:br w:type="page"/>
      </w:r>
    </w:p>
    <w:p w:rsidR="00A26382" w:rsidRDefault="004A5274" w:rsidP="004A5274">
      <w:pPr>
        <w:pStyle w:val="H1"/>
        <w:ind w:right="1260"/>
      </w:pPr>
      <w:r>
        <w:lastRenderedPageBreak/>
        <w:tab/>
      </w:r>
      <w:r>
        <w:tab/>
      </w:r>
      <w:r w:rsidR="00A26382">
        <w:t xml:space="preserve">Annex to the identical letters dated 21 April 2016 from the Permanent Representative of Azerbaijan to the United Nations addressed to the Secretary-General and the President of the Security Council </w:t>
      </w:r>
    </w:p>
    <w:p w:rsidR="004A5274" w:rsidRPr="004A5274" w:rsidRDefault="004A5274" w:rsidP="004A5274">
      <w:pPr>
        <w:pStyle w:val="SingleTxt"/>
        <w:spacing w:after="0" w:line="120" w:lineRule="exact"/>
        <w:rPr>
          <w:sz w:val="10"/>
        </w:rPr>
      </w:pP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ongoing armed conflict in and around the Nagorno-Karabakh region of the Republic of Azerbaijan has resulted in the occupation of almost one fifth of the territory of Azerbaijan and has made approximately one out of every nine persons in the country an internally displaced person or a refugee. The Republic of Armenia bears the responsibility for unleashing the war and using force against Azerbaijan, occupying its territories, carrying out ethnic cleansing on a massive scale and committing other serious crimes during the conflict.</w:t>
      </w:r>
    </w:p>
    <w:p w:rsidR="00A26382" w:rsidRDefault="004A5274" w:rsidP="00A26382">
      <w:pPr>
        <w:pStyle w:val="SingleTxt"/>
      </w:pPr>
      <w:r>
        <w:tab/>
      </w:r>
      <w:r w:rsidR="00A26382">
        <w:t>The international community has consistently deplored, in the strongest terms, the use of military force against Azerbaijan and the resulting occupation of its territories. In 1993, the Security Council adopted resolutions 822 (1993), 853</w:t>
      </w:r>
      <w:r>
        <w:t> </w:t>
      </w:r>
      <w:r w:rsidR="00A26382">
        <w:t xml:space="preserve">(1993), 874 (1993) and 884 (1993), condemning the use of force against Azerbaijan and occupation of its territories and reaffirming the sovereignty and territorial integrity of Azerbaijan and the inviolability of its internationally recognized borders. In those resolutions, the Council reaffirmed that the </w:t>
      </w:r>
      <w:proofErr w:type="spellStart"/>
      <w:r w:rsidR="00A26382">
        <w:t>Nagorno</w:t>
      </w:r>
      <w:r>
        <w:noBreakHyphen/>
      </w:r>
      <w:r w:rsidR="00A26382">
        <w:t>Karabakh</w:t>
      </w:r>
      <w:proofErr w:type="spellEnd"/>
      <w:r w:rsidR="00A26382">
        <w:t xml:space="preserve"> region is part of Azerbaijan and called for immediate, complete and unconditional withdrawal of the occupying forces from all occupied territories of Azerbaijan. Other international organizations have adopted a similar position.</w:t>
      </w:r>
    </w:p>
    <w:p w:rsidR="00A26382" w:rsidRDefault="004A5274" w:rsidP="00A26382">
      <w:pPr>
        <w:pStyle w:val="SingleTxt"/>
      </w:pPr>
      <w:r>
        <w:tab/>
      </w:r>
      <w:r w:rsidR="00A26382">
        <w:t>In total disregard of the demands of the Security Council and in flagrant violation of international law, Armenia continues to undertake efforts aimed at further consolidating the current status quo of the occupation, strengthening its military build-up in the seized territories, changing their demographic, cultural and physical character and preventing the hundreds of thousands of Azerbaijani forcibly displaced persons from returning to their homes and properties in those areas.</w:t>
      </w:r>
    </w:p>
    <w:p w:rsidR="00A26382" w:rsidRDefault="004A5274" w:rsidP="00A26382">
      <w:pPr>
        <w:pStyle w:val="SingleTxt"/>
      </w:pPr>
      <w:r>
        <w:tab/>
      </w:r>
      <w:r w:rsidR="00A26382">
        <w:t>Moreover, regular ceasefire violations, and attacks on the towns and villages in Azerbaijan situated along the line of contact of the armed forces of Armenia and Azerbaijan and the border between the two States, have become more frequent and violent recently, resulting in the killing and injuring of many Azerbaijani civilians. The Republic of Azerbaijan has repeatedly brought its strong protests and serious concerns in that regard to the attention of the international community and has made it clear on numerous occasions that the unlawful presence of the armed forces of Armenia in the occupied territories of Azerbaijan is the main cause of tensions and incidents in the conflict zone and the major impediment to the political settlement of the conflict. The Republic of Azerbaijan has also repeatedly stated that the military occupation of its territories does not represent a solution and will never produce a political outcome desired by Armenia.</w:t>
      </w:r>
    </w:p>
    <w:p w:rsidR="00A26382" w:rsidRDefault="004A5274" w:rsidP="00A26382">
      <w:pPr>
        <w:pStyle w:val="SingleTxt"/>
      </w:pPr>
      <w:r>
        <w:tab/>
      </w:r>
      <w:r w:rsidR="00A26382">
        <w:t>Starting in the early morning of 2April 2016, the armed forces of Armenia increased fighting from their positions in the occupied territories, subjecting the armed forces of Azerbaijan along the line of contact and the adjacent densely populated areas under control of Azerbaijan to intensive fire with heavy artillery and large-calibre weapons. As a result of Armenia’s attacks and subsequent hostilities, 34 towns and villages in Azerbaijan were shelled, and a number of Azerbaijani civilians, including children, were killed or wounded. Substantial damages were inflicted upon private and public property.</w:t>
      </w:r>
    </w:p>
    <w:p w:rsidR="00A26382" w:rsidRDefault="004A5274" w:rsidP="00A26382">
      <w:pPr>
        <w:pStyle w:val="SingleTxt"/>
      </w:pPr>
      <w:r>
        <w:lastRenderedPageBreak/>
        <w:tab/>
      </w:r>
      <w:r w:rsidR="00A26382">
        <w:t xml:space="preserve">By its deliberate, offensive actions, Armenia undermined the ceasefire regime established in 1994 and endangered the prospects for the political settlement of the conflict. On 5 April 2016 in Moscow, under the mediation efforts of the Russian Federation, the ceasefire was agreed between Armenia and Azerbaijan. Despite that, Armenia continues to violate that agreement by firing at the positions of the armed forces of Azerbaijan and the towns and villages situated along the line of contact, using large-calibre machine guns, mortars, grenade launchers and artillery </w:t>
      </w:r>
      <w:r w:rsidR="007D5AA7">
        <w:t>systems. A</w:t>
      </w:r>
      <w:r w:rsidR="00A26382">
        <w:t xml:space="preserve"> list of the ceasefire violations by Armenia since 5 April 2016 is attached (see enclosure).</w:t>
      </w:r>
    </w:p>
    <w:p w:rsidR="00A26382" w:rsidRDefault="004A5274" w:rsidP="00A26382">
      <w:pPr>
        <w:pStyle w:val="SingleTxt"/>
      </w:pPr>
      <w:r>
        <w:tab/>
      </w:r>
      <w:r w:rsidR="00A26382">
        <w:t>The recent escalation triggered by Armenia’s offensive actions represents a serious challenge to international and regional peace and security. The Republic of Azerbaijan calls upon the international community to condemn Armenia for blatant violation of international law and the ceasefire regime, to demand its strict compliance with the 5 April 2016 ceasefire commitments and to engage constructively in substantive talks on the withdrawal of its armed forces from the occupied territories of Azerbaijan, which would thus pave the way for the further consideration of, and a solution to, remaining political issues. The conflict can be resolved only on the basis of the sovereignty and territorial integrity of Azerbaijan within its internationally recognized borders. The Republic of Azerbaijan will spare no effort towards achieving the political settlement of the conflict and ensuring peace and justice in the region.</w:t>
      </w:r>
    </w:p>
    <w:p w:rsidR="004A5274" w:rsidRPr="004A5274" w:rsidRDefault="004A5274" w:rsidP="004A5274">
      <w:pPr>
        <w:pStyle w:val="SingleTxt"/>
        <w:spacing w:after="0" w:line="120" w:lineRule="exact"/>
        <w:rPr>
          <w:sz w:val="10"/>
        </w:rPr>
      </w:pPr>
    </w:p>
    <w:p w:rsidR="004A5274" w:rsidRPr="004A5274" w:rsidRDefault="004A5274" w:rsidP="004A5274">
      <w:pPr>
        <w:pStyle w:val="SingleTxt"/>
        <w:spacing w:after="0" w:line="120" w:lineRule="exact"/>
        <w:rPr>
          <w:sz w:val="10"/>
        </w:rPr>
      </w:pPr>
    </w:p>
    <w:p w:rsidR="00A26382" w:rsidRDefault="004A5274" w:rsidP="004A5274">
      <w:pPr>
        <w:pStyle w:val="SingleTxt"/>
        <w:jc w:val="right"/>
      </w:pPr>
      <w:r>
        <w:t>(</w:t>
      </w:r>
      <w:r w:rsidRPr="004A5274">
        <w:rPr>
          <w:i/>
        </w:rPr>
        <w:t>Signed</w:t>
      </w:r>
      <w:r>
        <w:t xml:space="preserve">) </w:t>
      </w:r>
      <w:proofErr w:type="spellStart"/>
      <w:r>
        <w:t>Elmar</w:t>
      </w:r>
      <w:proofErr w:type="spellEnd"/>
      <w:r>
        <w:t xml:space="preserve"> </w:t>
      </w:r>
      <w:proofErr w:type="spellStart"/>
      <w:r w:rsidRPr="004A5274">
        <w:rPr>
          <w:b/>
        </w:rPr>
        <w:t>Mammadyarov</w:t>
      </w:r>
      <w:proofErr w:type="spellEnd"/>
    </w:p>
    <w:p w:rsidR="00A26382" w:rsidRDefault="00A26382" w:rsidP="00A26382">
      <w:pPr>
        <w:pStyle w:val="SingleTxt"/>
      </w:pPr>
    </w:p>
    <w:p w:rsidR="004A5274" w:rsidRDefault="004A5274">
      <w:pPr>
        <w:suppressAutoHyphens w:val="0"/>
        <w:spacing w:line="240" w:lineRule="auto"/>
      </w:pPr>
      <w:r>
        <w:br w:type="page"/>
      </w:r>
    </w:p>
    <w:p w:rsidR="00A26382" w:rsidRDefault="004A5274" w:rsidP="004A5274">
      <w:pPr>
        <w:pStyle w:val="H1"/>
        <w:ind w:right="1260"/>
      </w:pPr>
      <w:r>
        <w:tab/>
      </w:r>
      <w:r>
        <w:tab/>
        <w:t xml:space="preserve">Enclosure </w:t>
      </w:r>
    </w:p>
    <w:p w:rsidR="004A5274" w:rsidRPr="004A5274" w:rsidRDefault="004A5274" w:rsidP="004A5274">
      <w:pPr>
        <w:pStyle w:val="SingleTxt"/>
        <w:spacing w:after="0" w:line="120" w:lineRule="exact"/>
        <w:rPr>
          <w:sz w:val="10"/>
        </w:rPr>
      </w:pPr>
    </w:p>
    <w:p w:rsidR="004A5274" w:rsidRPr="004A5274" w:rsidRDefault="004A5274" w:rsidP="004A5274">
      <w:pPr>
        <w:pStyle w:val="SingleTxt"/>
        <w:spacing w:after="0" w:line="120" w:lineRule="exact"/>
        <w:rPr>
          <w:sz w:val="10"/>
        </w:rPr>
      </w:pPr>
    </w:p>
    <w:p w:rsidR="00A26382" w:rsidRDefault="004A5274" w:rsidP="004A5274">
      <w:pPr>
        <w:pStyle w:val="H1"/>
        <w:ind w:right="1260"/>
      </w:pPr>
      <w:r>
        <w:tab/>
      </w:r>
      <w:r>
        <w:tab/>
      </w:r>
      <w:r w:rsidR="00A26382">
        <w:t>Violations by the Republic of Armenia of the ceasefire agreement of 5 April 2016 between the Republic of Armenia and the Republic of Azerbaijan</w:t>
      </w:r>
    </w:p>
    <w:p w:rsidR="004A5274" w:rsidRPr="002A4070" w:rsidRDefault="004A5274" w:rsidP="002A4070">
      <w:pPr>
        <w:pStyle w:val="SingleTxt"/>
        <w:spacing w:after="0" w:line="120" w:lineRule="exact"/>
        <w:rPr>
          <w:sz w:val="10"/>
        </w:rPr>
      </w:pPr>
    </w:p>
    <w:p w:rsidR="002A4070" w:rsidRPr="004A5274" w:rsidRDefault="002A4070" w:rsidP="004A5274">
      <w:pPr>
        <w:pStyle w:val="SingleTxt"/>
        <w:spacing w:after="0" w:line="120" w:lineRule="exact"/>
        <w:rPr>
          <w:sz w:val="10"/>
        </w:rPr>
      </w:pPr>
    </w:p>
    <w:p w:rsidR="00A26382" w:rsidRDefault="004A5274" w:rsidP="004A5274">
      <w:pPr>
        <w:pStyle w:val="H23"/>
        <w:ind w:right="1260"/>
      </w:pPr>
      <w:r>
        <w:tab/>
      </w:r>
      <w:r>
        <w:tab/>
      </w:r>
      <w:r w:rsidR="00A26382">
        <w:t xml:space="preserve">5 April 2016 </w:t>
      </w:r>
    </w:p>
    <w:p w:rsidR="00A26382" w:rsidRPr="004A5274" w:rsidRDefault="00A26382"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115 times along various directions of the front, using large-calibre machine guns, mortars and grenade launchers, as well as artillery systems of 60, 82 and 120 millimetres (mm). As a result, 1 military serviceman was killed and 8 military servicemen were wounded.</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village of the </w:t>
      </w:r>
      <w:proofErr w:type="spellStart"/>
      <w:r w:rsidR="00A26382">
        <w:t>Ijevan</w:t>
      </w:r>
      <w:proofErr w:type="spellEnd"/>
      <w:r w:rsidR="00A26382">
        <w:t xml:space="preserve"> district, </w:t>
      </w:r>
      <w:proofErr w:type="spellStart"/>
      <w:r w:rsidR="00A26382">
        <w:t>Aygepar</w:t>
      </w:r>
      <w:proofErr w:type="spellEnd"/>
      <w:r w:rsidR="00A26382">
        <w:t xml:space="preserve"> village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w:t>
      </w:r>
      <w:proofErr w:type="spellStart"/>
      <w:r w:rsidR="00A26382">
        <w:t>Alibayli</w:t>
      </w:r>
      <w:proofErr w:type="spellEnd"/>
      <w:r w:rsidR="00A26382">
        <w:t xml:space="preserve"> village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Gulustan</w:t>
      </w:r>
      <w:proofErr w:type="spellEnd"/>
      <w:r w:rsidR="00A26382">
        <w:t xml:space="preserve"> village of the </w:t>
      </w:r>
      <w:proofErr w:type="spellStart"/>
      <w:r w:rsidR="00A26382">
        <w:t>Goranboy</w:t>
      </w:r>
      <w:proofErr w:type="spellEnd"/>
      <w:r w:rsidR="00A26382">
        <w:t xml:space="preserve"> district; </w:t>
      </w:r>
      <w:proofErr w:type="spellStart"/>
      <w:r w:rsidR="00A26382">
        <w:t>Goyarkh</w:t>
      </w:r>
      <w:proofErr w:type="spellEnd"/>
      <w:r w:rsidR="00A26382">
        <w:t xml:space="preserve">, </w:t>
      </w:r>
      <w:proofErr w:type="spellStart"/>
      <w:r w:rsidR="00A26382">
        <w:t>Yarimja</w:t>
      </w:r>
      <w:proofErr w:type="spellEnd"/>
      <w:r w:rsidR="00A26382">
        <w:t xml:space="preserve"> and </w:t>
      </w:r>
      <w:proofErr w:type="spellStart"/>
      <w:r w:rsidR="00A26382">
        <w:t>Chileburt</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Marzili</w:t>
      </w:r>
      <w:proofErr w:type="spellEnd"/>
      <w:r w:rsidR="00A26382">
        <w:t xml:space="preserve"> and </w:t>
      </w:r>
      <w:proofErr w:type="spellStart"/>
      <w:r w:rsidR="00A26382">
        <w:t>Yusifjanli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 xml:space="preserve">6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119 times along various directions of the front, using large-calibre machine guns and artillery systems. As a result, 3 military servicemen were killed and 7 military servicemen were wounded.</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and </w:t>
      </w:r>
      <w:proofErr w:type="spellStart"/>
      <w:r w:rsidR="00A26382">
        <w:t>Paravakar</w:t>
      </w:r>
      <w:proofErr w:type="spellEnd"/>
      <w:r w:rsidR="00A26382">
        <w:t xml:space="preserve"> villages in the </w:t>
      </w:r>
      <w:proofErr w:type="spellStart"/>
      <w:r w:rsidR="00A26382">
        <w:t>Ijevan</w:t>
      </w:r>
      <w:proofErr w:type="spellEnd"/>
      <w:r w:rsidR="00A26382">
        <w:t xml:space="preserve"> district, </w:t>
      </w:r>
      <w:proofErr w:type="spellStart"/>
      <w:r w:rsidR="00A26382">
        <w:t>Mosesgekh</w:t>
      </w:r>
      <w:proofErr w:type="spellEnd"/>
      <w:r w:rsidR="00A26382">
        <w:t xml:space="preserve"> village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w:t>
      </w:r>
      <w:proofErr w:type="spellStart"/>
      <w:r w:rsidR="00A26382">
        <w:t>Kohnagishlag</w:t>
      </w:r>
      <w:proofErr w:type="spellEnd"/>
      <w:r w:rsidR="00A26382">
        <w:t xml:space="preserve"> village of the </w:t>
      </w:r>
      <w:proofErr w:type="spellStart"/>
      <w:r w:rsidR="00A26382">
        <w:t>Aghstafa</w:t>
      </w:r>
      <w:proofErr w:type="spellEnd"/>
      <w:r w:rsidR="00A26382">
        <w:t xml:space="preserve"> district, </w:t>
      </w:r>
      <w:proofErr w:type="spellStart"/>
      <w:r w:rsidR="00A26382">
        <w:t>Alibayli</w:t>
      </w:r>
      <w:proofErr w:type="spellEnd"/>
      <w:r w:rsidR="00A26382">
        <w:t xml:space="preserve"> and </w:t>
      </w:r>
      <w:proofErr w:type="spellStart"/>
      <w:r w:rsidR="00A26382">
        <w:t>Aghdam</w:t>
      </w:r>
      <w:proofErr w:type="spellEnd"/>
      <w:r w:rsidR="00A26382">
        <w:t xml:space="preserve"> villages in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Gulustan</w:t>
      </w:r>
      <w:proofErr w:type="spellEnd"/>
      <w:r w:rsidR="00A26382">
        <w:t xml:space="preserve"> village of the </w:t>
      </w:r>
      <w:proofErr w:type="spellStart"/>
      <w:r w:rsidR="00A26382">
        <w:t>Goranboy</w:t>
      </w:r>
      <w:proofErr w:type="spellEnd"/>
      <w:r w:rsidR="00A26382">
        <w:t xml:space="preserve"> district; </w:t>
      </w:r>
      <w:proofErr w:type="spellStart"/>
      <w:r w:rsidR="00A26382">
        <w:t>Goyarkh</w:t>
      </w:r>
      <w:proofErr w:type="spellEnd"/>
      <w:r w:rsidR="00A26382">
        <w:t xml:space="preserve">, </w:t>
      </w:r>
      <w:proofErr w:type="spellStart"/>
      <w:r w:rsidR="00A26382">
        <w:t>Yarimja</w:t>
      </w:r>
      <w:proofErr w:type="spellEnd"/>
      <w:r w:rsidR="00A26382">
        <w:t xml:space="preserve"> and </w:t>
      </w:r>
      <w:proofErr w:type="spellStart"/>
      <w:r w:rsidR="00A26382">
        <w:t>Chileburt</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Marzili</w:t>
      </w:r>
      <w:proofErr w:type="spellEnd"/>
      <w:r w:rsidR="00A26382">
        <w:t xml:space="preserve">, </w:t>
      </w:r>
      <w:proofErr w:type="spellStart"/>
      <w:r w:rsidR="00A26382">
        <w:t>Yusifjanli</w:t>
      </w:r>
      <w:proofErr w:type="spellEnd"/>
      <w:r w:rsidR="00A26382">
        <w:t xml:space="preserve">, </w:t>
      </w:r>
      <w:proofErr w:type="spellStart"/>
      <w:r w:rsidR="00A26382">
        <w:t>Garagashli</w:t>
      </w:r>
      <w:proofErr w:type="spellEnd"/>
      <w:r w:rsidR="00A26382">
        <w:t xml:space="preserve"> and </w:t>
      </w:r>
      <w:proofErr w:type="spellStart"/>
      <w:r w:rsidR="00A26382">
        <w:t>Namirli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A26382" w:rsidRDefault="004A5274" w:rsidP="007C6BB0">
      <w:pPr>
        <w:pStyle w:val="H23"/>
        <w:ind w:right="1260"/>
      </w:pPr>
      <w:r>
        <w:tab/>
      </w:r>
      <w:r>
        <w:tab/>
      </w:r>
      <w:r w:rsidR="00A26382">
        <w:t xml:space="preserve">7April 2016 </w:t>
      </w:r>
    </w:p>
    <w:p w:rsidR="004A5274" w:rsidRPr="004A5274" w:rsidRDefault="004A5274" w:rsidP="007C6BB0">
      <w:pPr>
        <w:pStyle w:val="SingleTxt"/>
        <w:keepNext/>
        <w:keepLines/>
        <w:spacing w:after="0" w:line="120" w:lineRule="exact"/>
        <w:rPr>
          <w:sz w:val="10"/>
        </w:rPr>
      </w:pPr>
    </w:p>
    <w:p w:rsidR="00A26382" w:rsidRDefault="004A5274" w:rsidP="007C6BB0">
      <w:pPr>
        <w:pStyle w:val="SingleTxt"/>
        <w:keepNext/>
        <w:keepLines/>
      </w:pPr>
      <w:r>
        <w:tab/>
        <w:t>T</w:t>
      </w:r>
      <w:r w:rsidR="00A26382">
        <w:t>he armed forces of Armenia violated the ceasefire 110 times along various directions of the front, using mortars of 60, 82 and 120 mm and large-calibre machine guns. As a result, 2 military servicemen were wounded.</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and </w:t>
      </w:r>
      <w:proofErr w:type="spellStart"/>
      <w:r w:rsidR="00A26382">
        <w:t>Paravakar</w:t>
      </w:r>
      <w:proofErr w:type="spellEnd"/>
      <w:r w:rsidR="00A26382">
        <w:t xml:space="preserve"> villages of the </w:t>
      </w:r>
      <w:proofErr w:type="spellStart"/>
      <w:r w:rsidR="00A26382">
        <w:t>Ijevan</w:t>
      </w:r>
      <w:proofErr w:type="spellEnd"/>
      <w:r w:rsidR="00A26382">
        <w:t xml:space="preserve"> district, </w:t>
      </w:r>
      <w:proofErr w:type="spellStart"/>
      <w:r w:rsidR="00A26382">
        <w:t>Mosesgekh</w:t>
      </w:r>
      <w:proofErr w:type="spellEnd"/>
      <w:r w:rsidR="00A26382">
        <w:t xml:space="preserve"> and </w:t>
      </w:r>
      <w:proofErr w:type="spellStart"/>
      <w:r w:rsidR="00A26382">
        <w:t>Chinari</w:t>
      </w:r>
      <w:proofErr w:type="spellEnd"/>
      <w:r w:rsidR="00A26382">
        <w:t xml:space="preserve"> villages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w:t>
      </w:r>
      <w:proofErr w:type="spellStart"/>
      <w:r w:rsidR="00A26382">
        <w:t>Kohnagishlag</w:t>
      </w:r>
      <w:proofErr w:type="spellEnd"/>
      <w:r w:rsidR="00A26382">
        <w:t xml:space="preserve"> village of the </w:t>
      </w:r>
      <w:proofErr w:type="spellStart"/>
      <w:r w:rsidR="00A26382">
        <w:t>Aghstafa</w:t>
      </w:r>
      <w:proofErr w:type="spellEnd"/>
      <w:r w:rsidR="00A26382">
        <w:t xml:space="preserve"> district; and </w:t>
      </w:r>
      <w:proofErr w:type="spellStart"/>
      <w:r w:rsidR="00A26382">
        <w:t>Alibayli</w:t>
      </w:r>
      <w:proofErr w:type="spellEnd"/>
      <w:r w:rsidR="00A26382">
        <w:t xml:space="preserve">, </w:t>
      </w:r>
      <w:proofErr w:type="spellStart"/>
      <w:r w:rsidR="00A26382">
        <w:t>Kokhnabi</w:t>
      </w:r>
      <w:proofErr w:type="spellEnd"/>
      <w:r w:rsidR="00A26382">
        <w:t xml:space="preserve"> and </w:t>
      </w:r>
      <w:proofErr w:type="spellStart"/>
      <w:r w:rsidR="00A26382">
        <w:t>Aghdam</w:t>
      </w:r>
      <w:proofErr w:type="spellEnd"/>
      <w:r w:rsidR="00A26382">
        <w:t xml:space="preserve"> villages of the </w:t>
      </w:r>
      <w:proofErr w:type="spellStart"/>
      <w:r w:rsidR="00A26382">
        <w:t>Tovuz</w:t>
      </w:r>
      <w:proofErr w:type="spellEnd"/>
      <w:r w:rsidR="00A26382">
        <w:t xml:space="preserve"> district, as well as in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Goyarkh</w:t>
      </w:r>
      <w:proofErr w:type="spellEnd"/>
      <w:r w:rsidR="00A26382">
        <w:t xml:space="preserve">, </w:t>
      </w:r>
      <w:proofErr w:type="spellStart"/>
      <w:r w:rsidR="00A26382">
        <w:t>Yarimja</w:t>
      </w:r>
      <w:proofErr w:type="spellEnd"/>
      <w:r w:rsidR="00A26382">
        <w:t xml:space="preserve"> and </w:t>
      </w:r>
      <w:proofErr w:type="spellStart"/>
      <w:r w:rsidR="00A26382">
        <w:t>Chileburt</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and </w:t>
      </w:r>
      <w:proofErr w:type="spellStart"/>
      <w:r w:rsidR="00A26382">
        <w:t>Namirli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 xml:space="preserve">8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120 times along various directions of the front using mortars of 60 mm and large-calibre machine guns.</w:t>
      </w:r>
    </w:p>
    <w:p w:rsidR="00A26382" w:rsidRDefault="004A5274" w:rsidP="00A26382">
      <w:pPr>
        <w:pStyle w:val="SingleTxt"/>
      </w:pPr>
      <w:r>
        <w:tab/>
      </w:r>
      <w:r w:rsidR="00A26382">
        <w:t xml:space="preserve">From their positions in </w:t>
      </w:r>
      <w:proofErr w:type="spellStart"/>
      <w:r w:rsidR="00A26382">
        <w:t>Dovekh</w:t>
      </w:r>
      <w:proofErr w:type="spellEnd"/>
      <w:r w:rsidR="00A26382">
        <w:t xml:space="preserve">, </w:t>
      </w:r>
      <w:proofErr w:type="spellStart"/>
      <w:r w:rsidR="00A26382">
        <w:t>Voskepar</w:t>
      </w:r>
      <w:proofErr w:type="spellEnd"/>
      <w:r w:rsidR="00A26382">
        <w:t xml:space="preserve"> and </w:t>
      </w:r>
      <w:proofErr w:type="spellStart"/>
      <w:r w:rsidR="00A26382">
        <w:t>Barekamavan</w:t>
      </w:r>
      <w:proofErr w:type="spellEnd"/>
      <w:r w:rsidR="00A26382">
        <w:t xml:space="preserve"> villages of the </w:t>
      </w:r>
      <w:proofErr w:type="spellStart"/>
      <w:r w:rsidR="00A26382">
        <w:t>Noyamberyan</w:t>
      </w:r>
      <w:proofErr w:type="spellEnd"/>
      <w:r w:rsidR="00A26382">
        <w:t xml:space="preserve"> district, </w:t>
      </w:r>
      <w:proofErr w:type="spellStart"/>
      <w:r w:rsidR="00A26382">
        <w:t>Berkaber</w:t>
      </w:r>
      <w:proofErr w:type="spellEnd"/>
      <w:r w:rsidR="00A26382">
        <w:t xml:space="preserve"> and </w:t>
      </w:r>
      <w:proofErr w:type="spellStart"/>
      <w:r w:rsidR="00A26382">
        <w:t>Paravakar</w:t>
      </w:r>
      <w:proofErr w:type="spellEnd"/>
      <w:r w:rsidR="00A26382">
        <w:t xml:space="preserve"> villages of the </w:t>
      </w:r>
      <w:proofErr w:type="spellStart"/>
      <w:r w:rsidR="00A26382">
        <w:t>Ijevan</w:t>
      </w:r>
      <w:proofErr w:type="spellEnd"/>
      <w:r w:rsidR="00A26382">
        <w:t xml:space="preserve"> district, </w:t>
      </w:r>
      <w:proofErr w:type="spellStart"/>
      <w:r w:rsidR="00A26382">
        <w:t>Aygepar</w:t>
      </w:r>
      <w:proofErr w:type="spellEnd"/>
      <w:r w:rsidR="00A26382">
        <w:t xml:space="preserve"> village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and </w:t>
      </w:r>
      <w:proofErr w:type="spellStart"/>
      <w:r w:rsidR="00A26382">
        <w:t>Sisian</w:t>
      </w:r>
      <w:proofErr w:type="spellEnd"/>
      <w:r w:rsidR="00A26382">
        <w:t xml:space="preserve"> districts of Armenia, the armed forces of Armenia fired at the positions of the armed forces of Azerbaijan in </w:t>
      </w:r>
      <w:proofErr w:type="spellStart"/>
      <w:r w:rsidR="00A26382">
        <w:t>Kamarli</w:t>
      </w:r>
      <w:proofErr w:type="spellEnd"/>
      <w:r w:rsidR="00A26382">
        <w:t xml:space="preserve">, </w:t>
      </w:r>
      <w:proofErr w:type="spellStart"/>
      <w:r w:rsidR="00A26382">
        <w:t>Mazam</w:t>
      </w:r>
      <w:proofErr w:type="spellEnd"/>
      <w:r w:rsidR="00A26382">
        <w:t xml:space="preserve">, </w:t>
      </w:r>
      <w:proofErr w:type="spellStart"/>
      <w:r w:rsidR="00A26382">
        <w:t>Gaymagli</w:t>
      </w:r>
      <w:proofErr w:type="spellEnd"/>
      <w:r w:rsidR="00A26382">
        <w:t xml:space="preserve"> and </w:t>
      </w:r>
      <w:proofErr w:type="spellStart"/>
      <w:r w:rsidR="00A26382">
        <w:t>Gizilhajili</w:t>
      </w:r>
      <w:proofErr w:type="spellEnd"/>
      <w:r w:rsidR="00A26382">
        <w:t xml:space="preserve"> villages in the </w:t>
      </w:r>
      <w:proofErr w:type="spellStart"/>
      <w:r w:rsidR="00A26382">
        <w:t>Gazakh</w:t>
      </w:r>
      <w:proofErr w:type="spellEnd"/>
      <w:r w:rsidR="00A26382">
        <w:t xml:space="preserve"> district; </w:t>
      </w:r>
      <w:proofErr w:type="spellStart"/>
      <w:r w:rsidR="00A26382">
        <w:t>Alibayli</w:t>
      </w:r>
      <w:proofErr w:type="spellEnd"/>
      <w:r w:rsidR="00A26382">
        <w:t xml:space="preserve"> village in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and </w:t>
      </w:r>
      <w:proofErr w:type="spellStart"/>
      <w:r w:rsidR="00A26382">
        <w:t>Julfa</w:t>
      </w:r>
      <w:proofErr w:type="spellEnd"/>
      <w:r w:rsidR="00A26382">
        <w:t xml:space="preserve"> districts.</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Gulustan</w:t>
      </w:r>
      <w:proofErr w:type="spellEnd"/>
      <w:r w:rsidR="00A26382">
        <w:t xml:space="preserve"> village of the </w:t>
      </w:r>
      <w:proofErr w:type="spellStart"/>
      <w:r w:rsidR="00A26382">
        <w:t>Goranboy</w:t>
      </w:r>
      <w:proofErr w:type="spellEnd"/>
      <w:r w:rsidR="00A26382">
        <w:t xml:space="preserve"> district; </w:t>
      </w:r>
      <w:proofErr w:type="spellStart"/>
      <w:r w:rsidR="00A26382">
        <w:t>Goyarkh</w:t>
      </w:r>
      <w:proofErr w:type="spellEnd"/>
      <w:r w:rsidR="00A26382">
        <w:t xml:space="preserve">, </w:t>
      </w:r>
      <w:proofErr w:type="spellStart"/>
      <w:r w:rsidR="00A26382">
        <w:t>Yarimja</w:t>
      </w:r>
      <w:proofErr w:type="spellEnd"/>
      <w:r w:rsidR="00A26382">
        <w:t xml:space="preserve"> and </w:t>
      </w:r>
      <w:proofErr w:type="spellStart"/>
      <w:r w:rsidR="00A26382">
        <w:t>Chileburt</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Garagashli</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Marzili</w:t>
      </w:r>
      <w:proofErr w:type="spellEnd"/>
      <w:r w:rsidR="00A26382">
        <w:t xml:space="preserve"> and </w:t>
      </w:r>
      <w:proofErr w:type="spellStart"/>
      <w:r w:rsidR="00A26382">
        <w:t>Yusifjanli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t>9 April 2016</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125 times along various directions of the front, using large-calibre machine guns, mortars and grenade launchers of 60 mm. As a result, 1 military serviceman was wounded.</w:t>
      </w:r>
    </w:p>
    <w:p w:rsidR="00A26382" w:rsidRDefault="004A5274" w:rsidP="00A26382">
      <w:pPr>
        <w:pStyle w:val="SingleTxt"/>
      </w:pPr>
      <w:r>
        <w:tab/>
      </w:r>
      <w:r w:rsidR="00A26382">
        <w:t xml:space="preserve">From their positions in nameless heights of </w:t>
      </w:r>
      <w:proofErr w:type="spellStart"/>
      <w:r w:rsidR="00A26382">
        <w:t>Berkaber</w:t>
      </w:r>
      <w:proofErr w:type="spellEnd"/>
      <w:r w:rsidR="00A26382">
        <w:t xml:space="preserve"> and </w:t>
      </w:r>
      <w:proofErr w:type="spellStart"/>
      <w:r w:rsidR="00A26382">
        <w:t>Paravakar</w:t>
      </w:r>
      <w:proofErr w:type="spellEnd"/>
      <w:r w:rsidR="00A26382">
        <w:t xml:space="preserve"> villages of the </w:t>
      </w:r>
      <w:proofErr w:type="spellStart"/>
      <w:r w:rsidR="00A26382">
        <w:t>Ijevan</w:t>
      </w:r>
      <w:proofErr w:type="spellEnd"/>
      <w:r w:rsidR="00A26382">
        <w:t xml:space="preserve"> district, </w:t>
      </w:r>
      <w:proofErr w:type="spellStart"/>
      <w:r w:rsidR="00A26382">
        <w:t>Voskevan</w:t>
      </w:r>
      <w:proofErr w:type="spellEnd"/>
      <w:r w:rsidR="00A26382">
        <w:t xml:space="preserve"> village of the </w:t>
      </w:r>
      <w:proofErr w:type="spellStart"/>
      <w:r w:rsidR="00A26382">
        <w:t>Noyamberyan</w:t>
      </w:r>
      <w:proofErr w:type="spellEnd"/>
      <w:r w:rsidR="00A26382">
        <w:t xml:space="preserve"> district and </w:t>
      </w:r>
      <w:proofErr w:type="spellStart"/>
      <w:r w:rsidR="00A26382">
        <w:t>Mosesgekh</w:t>
      </w:r>
      <w:proofErr w:type="spellEnd"/>
      <w:r w:rsidR="00A26382">
        <w:t xml:space="preserve"> village of the </w:t>
      </w:r>
      <w:proofErr w:type="spellStart"/>
      <w:r w:rsidR="00A26382">
        <w:t>Berd</w:t>
      </w:r>
      <w:proofErr w:type="spellEnd"/>
      <w:r w:rsidR="00A26382">
        <w:t xml:space="preserve"> district, as well as in nameless heights in the </w:t>
      </w:r>
      <w:proofErr w:type="spellStart"/>
      <w:r w:rsidR="00A26382">
        <w:t>Krasnoselsk</w:t>
      </w:r>
      <w:proofErr w:type="spellEnd"/>
      <w:r w:rsidR="00A26382">
        <w:t xml:space="preserve"> district of Armenia, the armed forces of Armenia fired at our positions in nameless heights and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w:t>
      </w:r>
      <w:proofErr w:type="spellStart"/>
      <w:r w:rsidR="00A26382">
        <w:t>Kohnagishlag</w:t>
      </w:r>
      <w:proofErr w:type="spellEnd"/>
      <w:r w:rsidR="00A26382">
        <w:t xml:space="preserve"> village of the </w:t>
      </w:r>
      <w:proofErr w:type="spellStart"/>
      <w:r w:rsidR="00A26382">
        <w:t>Aghstafa</w:t>
      </w:r>
      <w:proofErr w:type="spellEnd"/>
      <w:r w:rsidR="00A26382">
        <w:t xml:space="preserve"> district, </w:t>
      </w:r>
      <w:proofErr w:type="spellStart"/>
      <w:r w:rsidR="00A26382">
        <w:t>Gushchu</w:t>
      </w:r>
      <w:proofErr w:type="spellEnd"/>
      <w:r w:rsidR="00A26382">
        <w:t xml:space="preserve"> </w:t>
      </w:r>
      <w:proofErr w:type="spellStart"/>
      <w:r w:rsidR="00A26382">
        <w:t>Ayrim</w:t>
      </w:r>
      <w:proofErr w:type="spellEnd"/>
      <w:r w:rsidR="00A26382">
        <w:t xml:space="preserve"> village of the </w:t>
      </w:r>
      <w:proofErr w:type="spellStart"/>
      <w:r w:rsidR="00A26382">
        <w:t>Gazakh</w:t>
      </w:r>
      <w:proofErr w:type="spellEnd"/>
      <w:r w:rsidR="00A26382">
        <w:t xml:space="preserve"> district, </w:t>
      </w:r>
      <w:proofErr w:type="spellStart"/>
      <w:r w:rsidR="00A26382">
        <w:t>Alibayli</w:t>
      </w:r>
      <w:proofErr w:type="spellEnd"/>
      <w:r w:rsidR="00A26382">
        <w:t xml:space="preserve"> and </w:t>
      </w:r>
      <w:proofErr w:type="spellStart"/>
      <w:r w:rsidR="00A26382">
        <w:t>Aghdam</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Gulustan</w:t>
      </w:r>
      <w:proofErr w:type="spellEnd"/>
      <w:r w:rsidR="00A26382">
        <w:t xml:space="preserve"> village of the </w:t>
      </w:r>
      <w:proofErr w:type="spellStart"/>
      <w:r w:rsidR="00A26382">
        <w:t>Goranboy</w:t>
      </w:r>
      <w:proofErr w:type="spellEnd"/>
      <w:r w:rsidR="00A26382">
        <w:t xml:space="preserve"> district; </w:t>
      </w:r>
      <w:proofErr w:type="spellStart"/>
      <w:r w:rsidR="00A26382">
        <w:t>Goyarkh</w:t>
      </w:r>
      <w:proofErr w:type="spellEnd"/>
      <w:r w:rsidR="00A26382">
        <w:t xml:space="preserve">,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Yusifjanli</w:t>
      </w:r>
      <w:proofErr w:type="spellEnd"/>
      <w:r w:rsidR="00A26382">
        <w:t xml:space="preserve">, </w:t>
      </w:r>
      <w:proofErr w:type="spellStart"/>
      <w:r w:rsidR="00A26382">
        <w:t>Garagashli</w:t>
      </w:r>
      <w:proofErr w:type="spellEnd"/>
      <w:r w:rsidR="00A26382">
        <w:t xml:space="preserve">, </w:t>
      </w:r>
      <w:proofErr w:type="spellStart"/>
      <w:r w:rsidR="00A26382">
        <w:t>Marzili</w:t>
      </w:r>
      <w:proofErr w:type="spellEnd"/>
      <w:r w:rsidR="00A26382">
        <w:t xml:space="preserve"> and </w:t>
      </w:r>
      <w:proofErr w:type="spellStart"/>
      <w:r w:rsidR="00A26382">
        <w:t>Namirli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 </w:t>
      </w:r>
    </w:p>
    <w:p w:rsidR="00E97B6B" w:rsidRPr="00E97B6B" w:rsidRDefault="00E97B6B" w:rsidP="00E97B6B">
      <w:pPr>
        <w:pStyle w:val="SingleTxt"/>
        <w:spacing w:after="0" w:line="120" w:lineRule="exact"/>
        <w:rPr>
          <w:sz w:val="10"/>
        </w:rPr>
      </w:pPr>
    </w:p>
    <w:p w:rsidR="00E97B6B" w:rsidRDefault="00E97B6B" w:rsidP="00E97B6B">
      <w:pPr>
        <w:pStyle w:val="H23"/>
        <w:ind w:right="1260"/>
      </w:pPr>
      <w:r>
        <w:tab/>
      </w:r>
      <w:r>
        <w:tab/>
        <w:t>10 April 2016</w:t>
      </w:r>
    </w:p>
    <w:p w:rsidR="00E97B6B" w:rsidRPr="00E97B6B" w:rsidRDefault="00E97B6B" w:rsidP="00E97B6B">
      <w:pPr>
        <w:pStyle w:val="SingleTxt"/>
        <w:spacing w:after="0" w:line="120" w:lineRule="exact"/>
        <w:rPr>
          <w:sz w:val="10"/>
        </w:rPr>
      </w:pPr>
    </w:p>
    <w:p w:rsidR="00A26382" w:rsidRDefault="004A5274" w:rsidP="00A26382">
      <w:pPr>
        <w:pStyle w:val="SingleTxt"/>
      </w:pPr>
      <w:r>
        <w:tab/>
      </w:r>
      <w:r w:rsidR="00A26382">
        <w:t>The armed forces of Armenia violated the ceasefire 117 times along various directions of the front</w:t>
      </w:r>
      <w:r w:rsidR="00E97B6B">
        <w:t>,</w:t>
      </w:r>
      <w:r w:rsidR="00A26382">
        <w:t xml:space="preserve"> using large-calibre machine guns.</w:t>
      </w:r>
    </w:p>
    <w:p w:rsidR="00A26382" w:rsidRDefault="004A5274" w:rsidP="00A26382">
      <w:pPr>
        <w:pStyle w:val="SingleTxt"/>
      </w:pPr>
      <w:r>
        <w:tab/>
      </w:r>
      <w:r w:rsidR="00A26382">
        <w:t xml:space="preserve">From their positions in nameless heights in </w:t>
      </w:r>
      <w:proofErr w:type="spellStart"/>
      <w:r w:rsidR="00A26382">
        <w:t>Barekamavan</w:t>
      </w:r>
      <w:proofErr w:type="spellEnd"/>
      <w:r w:rsidR="00A26382">
        <w:t xml:space="preserve"> village of the </w:t>
      </w:r>
      <w:proofErr w:type="spellStart"/>
      <w:r w:rsidR="00A26382">
        <w:t>Noyamberyan</w:t>
      </w:r>
      <w:proofErr w:type="spellEnd"/>
      <w:r w:rsidR="00A26382">
        <w:t xml:space="preserve"> district, </w:t>
      </w:r>
      <w:proofErr w:type="spellStart"/>
      <w:r w:rsidR="00A26382">
        <w:t>Berkaber</w:t>
      </w:r>
      <w:proofErr w:type="spellEnd"/>
      <w:r w:rsidR="00A26382">
        <w:t xml:space="preserve"> village of the </w:t>
      </w:r>
      <w:proofErr w:type="spellStart"/>
      <w:r w:rsidR="00A26382">
        <w:t>Ijevan</w:t>
      </w:r>
      <w:proofErr w:type="spellEnd"/>
      <w:r w:rsidR="00A26382">
        <w:t xml:space="preserve"> district and </w:t>
      </w:r>
      <w:proofErr w:type="spellStart"/>
      <w:r w:rsidR="00A26382">
        <w:t>Mosesgekh</w:t>
      </w:r>
      <w:proofErr w:type="spellEnd"/>
      <w:r w:rsidR="00A26382">
        <w:t xml:space="preserve"> and </w:t>
      </w:r>
      <w:proofErr w:type="spellStart"/>
      <w:r w:rsidR="00A26382">
        <w:t>Chinari</w:t>
      </w:r>
      <w:proofErr w:type="spellEnd"/>
      <w:r w:rsidR="00A26382">
        <w:t xml:space="preserve"> villages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Mazam</w:t>
      </w:r>
      <w:proofErr w:type="spellEnd"/>
      <w:r w:rsidR="00A26382">
        <w:t xml:space="preserve">, </w:t>
      </w:r>
      <w:proofErr w:type="spellStart"/>
      <w:r w:rsidR="00A26382">
        <w:t>Kamarli</w:t>
      </w:r>
      <w:proofErr w:type="spellEnd"/>
      <w:r w:rsidR="00A26382">
        <w:t xml:space="preserve"> and </w:t>
      </w:r>
      <w:proofErr w:type="spellStart"/>
      <w:r w:rsidR="00A26382">
        <w:t>Gizilhajili</w:t>
      </w:r>
      <w:proofErr w:type="spellEnd"/>
      <w:r w:rsidR="00A26382">
        <w:t xml:space="preserve"> villages of the </w:t>
      </w:r>
      <w:proofErr w:type="spellStart"/>
      <w:r w:rsidR="00A26382">
        <w:t>Gazakh</w:t>
      </w:r>
      <w:proofErr w:type="spellEnd"/>
      <w:r w:rsidR="00A26382">
        <w:t xml:space="preserve"> district; </w:t>
      </w:r>
      <w:proofErr w:type="spellStart"/>
      <w:r w:rsidR="00A26382">
        <w:t>Aghdam</w:t>
      </w:r>
      <w:proofErr w:type="spellEnd"/>
      <w:r w:rsidR="00A26382">
        <w:t xml:space="preserve">, </w:t>
      </w:r>
      <w:proofErr w:type="spellStart"/>
      <w:r w:rsidR="00A26382">
        <w:t>Alibayli</w:t>
      </w:r>
      <w:proofErr w:type="spellEnd"/>
      <w:r w:rsidR="00A26382">
        <w:t xml:space="preserve"> and </w:t>
      </w:r>
      <w:proofErr w:type="spellStart"/>
      <w:r w:rsidR="00A26382">
        <w:t>Kokhanabi</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Goyarkh</w:t>
      </w:r>
      <w:proofErr w:type="spellEnd"/>
      <w:r w:rsidR="00A26382">
        <w:t xml:space="preserve">,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Yusifjanli</w:t>
      </w:r>
      <w:proofErr w:type="spellEnd"/>
      <w:r w:rsidR="00A26382">
        <w:t xml:space="preserve"> and </w:t>
      </w:r>
      <w:proofErr w:type="spellStart"/>
      <w:r w:rsidR="00A26382">
        <w:t>Namirli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E97B6B">
      <w:pPr>
        <w:pStyle w:val="H23"/>
        <w:ind w:right="1260"/>
      </w:pPr>
      <w:r>
        <w:tab/>
      </w:r>
      <w:r>
        <w:tab/>
      </w:r>
      <w:r w:rsidR="00A26382">
        <w:t xml:space="preserve">11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100 times along various directions of the front, using large-calibre machine guns and mortars of 60 mm and 82 mm.</w:t>
      </w:r>
    </w:p>
    <w:p w:rsidR="00A26382" w:rsidRDefault="004A5274" w:rsidP="00A26382">
      <w:pPr>
        <w:pStyle w:val="SingleTxt"/>
      </w:pPr>
      <w:r>
        <w:tab/>
      </w:r>
      <w:r w:rsidR="00A26382">
        <w:t xml:space="preserve">From their positions in </w:t>
      </w:r>
      <w:proofErr w:type="spellStart"/>
      <w:r w:rsidR="00A26382">
        <w:t>Paravakar</w:t>
      </w:r>
      <w:proofErr w:type="spellEnd"/>
      <w:r w:rsidR="00A26382">
        <w:t xml:space="preserve"> and </w:t>
      </w:r>
      <w:proofErr w:type="spellStart"/>
      <w:r w:rsidR="00A26382">
        <w:t>Berkaber</w:t>
      </w:r>
      <w:proofErr w:type="spellEnd"/>
      <w:r w:rsidR="00A26382">
        <w:t xml:space="preserve"> villages of the </w:t>
      </w:r>
      <w:proofErr w:type="spellStart"/>
      <w:r w:rsidR="00A26382">
        <w:t>Ijevan</w:t>
      </w:r>
      <w:proofErr w:type="spellEnd"/>
      <w:r w:rsidR="00A26382">
        <w:t xml:space="preserve"> district and </w:t>
      </w:r>
      <w:proofErr w:type="spellStart"/>
      <w:r w:rsidR="00A26382">
        <w:t>Chinari</w:t>
      </w:r>
      <w:proofErr w:type="spellEnd"/>
      <w:r w:rsidR="00A26382">
        <w:t xml:space="preserve">, </w:t>
      </w:r>
      <w:proofErr w:type="spellStart"/>
      <w:r w:rsidR="00A26382">
        <w:t>Mosesgekh</w:t>
      </w:r>
      <w:proofErr w:type="spellEnd"/>
      <w:r w:rsidR="00A26382">
        <w:t xml:space="preserve"> and </w:t>
      </w:r>
      <w:proofErr w:type="spellStart"/>
      <w:r w:rsidR="00A26382">
        <w:t>Aygepar</w:t>
      </w:r>
      <w:proofErr w:type="spellEnd"/>
      <w:r w:rsidR="00A26382">
        <w:t xml:space="preserve"> villages of the </w:t>
      </w:r>
      <w:proofErr w:type="spellStart"/>
      <w:r w:rsidR="00A26382">
        <w:t>Berd</w:t>
      </w:r>
      <w:proofErr w:type="spellEnd"/>
      <w:r w:rsidR="00A26382">
        <w:t xml:space="preserve"> district and from nameless heights in the </w:t>
      </w:r>
      <w:proofErr w:type="spellStart"/>
      <w:r w:rsidR="00A26382">
        <w:t>Krasnoselsk</w:t>
      </w:r>
      <w:proofErr w:type="spellEnd"/>
      <w:r w:rsidR="00A26382">
        <w:t xml:space="preserve"> district of Armenia, the armed forces of Armenia fired at our positions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and </w:t>
      </w:r>
      <w:proofErr w:type="spellStart"/>
      <w:r w:rsidR="00A26382">
        <w:t>Kohnegishlag</w:t>
      </w:r>
      <w:proofErr w:type="spellEnd"/>
      <w:r w:rsidR="00A26382">
        <w:t xml:space="preserve"> village of the </w:t>
      </w:r>
      <w:proofErr w:type="spellStart"/>
      <w:r w:rsidR="00A26382">
        <w:t>Aghstafa</w:t>
      </w:r>
      <w:proofErr w:type="spellEnd"/>
      <w:r w:rsidR="00A26382">
        <w:t xml:space="preserve"> district, </w:t>
      </w:r>
      <w:proofErr w:type="spellStart"/>
      <w:r w:rsidR="00A26382">
        <w:t>Aghbulag</w:t>
      </w:r>
      <w:proofErr w:type="spellEnd"/>
      <w:r w:rsidR="00A26382">
        <w:t xml:space="preserve"> and </w:t>
      </w:r>
      <w:proofErr w:type="spellStart"/>
      <w:r w:rsidR="00A26382">
        <w:t>Alibayli</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Yusifjanli</w:t>
      </w:r>
      <w:proofErr w:type="spellEnd"/>
      <w:r w:rsidR="00A26382">
        <w:t xml:space="preserve"> and </w:t>
      </w:r>
      <w:proofErr w:type="spellStart"/>
      <w:r w:rsidR="00A26382">
        <w:t>Marzili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7C6BB0">
      <w:pPr>
        <w:pStyle w:val="H23"/>
        <w:ind w:right="1260"/>
      </w:pPr>
      <w:r>
        <w:tab/>
      </w:r>
      <w:r>
        <w:tab/>
      </w:r>
      <w:r w:rsidR="00A26382">
        <w:t xml:space="preserve">12 April 2016 </w:t>
      </w:r>
    </w:p>
    <w:p w:rsidR="004A5274" w:rsidRPr="004A5274" w:rsidRDefault="004A5274" w:rsidP="007C6BB0">
      <w:pPr>
        <w:pStyle w:val="SingleTxt"/>
        <w:keepNext/>
        <w:keepLines/>
        <w:spacing w:after="0" w:line="120" w:lineRule="exact"/>
        <w:rPr>
          <w:sz w:val="10"/>
        </w:rPr>
      </w:pPr>
    </w:p>
    <w:p w:rsidR="00A26382" w:rsidRDefault="004A5274" w:rsidP="007C6BB0">
      <w:pPr>
        <w:pStyle w:val="SingleTxt"/>
        <w:keepNext/>
        <w:keepLines/>
      </w:pPr>
      <w:r>
        <w:tab/>
      </w:r>
      <w:r w:rsidR="00A26382">
        <w:t>The armed forces of Armenia violated the ceasefire 120 times along various directions of the front, also using mortars of 60 mm.</w:t>
      </w:r>
    </w:p>
    <w:p w:rsidR="00A26382" w:rsidRDefault="004A5274" w:rsidP="00A26382">
      <w:pPr>
        <w:pStyle w:val="SingleTxt"/>
      </w:pPr>
      <w:r>
        <w:tab/>
      </w:r>
      <w:r w:rsidR="00A26382">
        <w:t xml:space="preserve">From their positions in </w:t>
      </w:r>
      <w:proofErr w:type="spellStart"/>
      <w:r w:rsidR="00A26382">
        <w:t>Paravakar</w:t>
      </w:r>
      <w:proofErr w:type="spellEnd"/>
      <w:r w:rsidR="00A26382">
        <w:t xml:space="preserve"> and </w:t>
      </w:r>
      <w:proofErr w:type="spellStart"/>
      <w:r w:rsidR="00A26382">
        <w:t>Berkaber</w:t>
      </w:r>
      <w:proofErr w:type="spellEnd"/>
      <w:r w:rsidR="00A26382">
        <w:t xml:space="preserve"> villages of the </w:t>
      </w:r>
      <w:proofErr w:type="spellStart"/>
      <w:r w:rsidR="00A26382">
        <w:t>Ijevan</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and </w:t>
      </w:r>
      <w:proofErr w:type="spellStart"/>
      <w:r w:rsidR="00A26382">
        <w:t>Kohnegishlag</w:t>
      </w:r>
      <w:proofErr w:type="spellEnd"/>
      <w:r w:rsidR="00A26382">
        <w:t xml:space="preserve"> village of the </w:t>
      </w:r>
      <w:proofErr w:type="spellStart"/>
      <w:r w:rsidR="00A26382">
        <w:t>Aghstafa</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Goyarkh</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and </w:t>
      </w:r>
      <w:proofErr w:type="spellStart"/>
      <w:r w:rsidR="00A26382">
        <w:t>Novruzlu</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 </w:t>
      </w:r>
    </w:p>
    <w:p w:rsidR="003F3A22" w:rsidRPr="003F3A22" w:rsidRDefault="003F3A22" w:rsidP="003F3A22">
      <w:pPr>
        <w:pStyle w:val="SingleTxt"/>
        <w:spacing w:after="0" w:line="120" w:lineRule="exact"/>
        <w:rPr>
          <w:sz w:val="10"/>
        </w:rPr>
      </w:pPr>
    </w:p>
    <w:p w:rsidR="003F3A22" w:rsidRDefault="003F3A22" w:rsidP="003F3A22">
      <w:pPr>
        <w:pStyle w:val="H23"/>
        <w:ind w:right="1260"/>
      </w:pPr>
      <w:r>
        <w:tab/>
      </w:r>
      <w:r>
        <w:tab/>
        <w:t>13 April 2016</w:t>
      </w:r>
    </w:p>
    <w:p w:rsidR="003F3A22" w:rsidRPr="003F3A22" w:rsidRDefault="003F3A22" w:rsidP="003F3A22">
      <w:pPr>
        <w:pStyle w:val="SingleTxt"/>
        <w:spacing w:after="0" w:line="120" w:lineRule="exact"/>
        <w:rPr>
          <w:sz w:val="10"/>
        </w:rPr>
      </w:pPr>
    </w:p>
    <w:p w:rsidR="00A26382" w:rsidRDefault="004A5274" w:rsidP="00A26382">
      <w:pPr>
        <w:pStyle w:val="SingleTxt"/>
      </w:pPr>
      <w:r>
        <w:tab/>
      </w:r>
      <w:r w:rsidR="00A26382">
        <w:t>The armed forces of Armenia violated the ceasefire 132 times along various directions of the front, using large-calibre machine guns and mortars of 60 mm.</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village of the </w:t>
      </w:r>
      <w:proofErr w:type="spellStart"/>
      <w:r w:rsidR="00A26382">
        <w:t>Ijevan</w:t>
      </w:r>
      <w:proofErr w:type="spellEnd"/>
      <w:r w:rsidR="00A26382">
        <w:t xml:space="preserve"> district and nameless heights near the </w:t>
      </w:r>
      <w:proofErr w:type="spellStart"/>
      <w:r w:rsidR="00A26382">
        <w:t>Noyamberyan</w:t>
      </w:r>
      <w:proofErr w:type="spellEnd"/>
      <w:r w:rsidR="00A26382">
        <w:t xml:space="preserve"> district and </w:t>
      </w:r>
      <w:proofErr w:type="spellStart"/>
      <w:r w:rsidR="00A26382">
        <w:t>Chinari</w:t>
      </w:r>
      <w:proofErr w:type="spellEnd"/>
      <w:r w:rsidR="00A26382">
        <w:t xml:space="preserve"> village of the </w:t>
      </w:r>
      <w:proofErr w:type="spellStart"/>
      <w:r w:rsidR="00A26382">
        <w:t>Berd</w:t>
      </w:r>
      <w:proofErr w:type="spellEnd"/>
      <w:r w:rsidR="00A26382">
        <w:t xml:space="preserve"> district and from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village of the </w:t>
      </w:r>
      <w:proofErr w:type="spellStart"/>
      <w:r w:rsidR="00A26382">
        <w:t>Gazakh</w:t>
      </w:r>
      <w:proofErr w:type="spellEnd"/>
      <w:r w:rsidR="00A26382">
        <w:t xml:space="preserve"> district, </w:t>
      </w:r>
      <w:proofErr w:type="spellStart"/>
      <w:r w:rsidR="00A26382">
        <w:t>Aghbulag</w:t>
      </w:r>
      <w:proofErr w:type="spellEnd"/>
      <w:r w:rsidR="00A26382">
        <w:t xml:space="preserve"> and </w:t>
      </w:r>
      <w:proofErr w:type="spellStart"/>
      <w:r w:rsidR="00A26382">
        <w:t>Kokhanabi</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 respectively.</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Goyarkh</w:t>
      </w:r>
      <w:proofErr w:type="spellEnd"/>
      <w:r w:rsidR="00A26382">
        <w:t xml:space="preserve">,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Garagashli</w:t>
      </w:r>
      <w:proofErr w:type="spellEnd"/>
      <w:r w:rsidR="00A26382">
        <w:t xml:space="preserve">, </w:t>
      </w:r>
      <w:proofErr w:type="spellStart"/>
      <w:r w:rsidR="00A26382">
        <w:t>Marzili</w:t>
      </w:r>
      <w:proofErr w:type="spellEnd"/>
      <w:r w:rsidR="00A26382">
        <w:t xml:space="preserve"> and </w:t>
      </w:r>
      <w:proofErr w:type="spellStart"/>
      <w:r w:rsidR="00A26382">
        <w:t>Yusifjanli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 xml:space="preserve">14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110 times along various directions of the front, using mortars of 60 mm, grenade launchers and large-calibre machine guns.</w:t>
      </w:r>
    </w:p>
    <w:p w:rsidR="00A26382" w:rsidRDefault="004A5274" w:rsidP="00A26382">
      <w:pPr>
        <w:pStyle w:val="SingleTxt"/>
      </w:pPr>
      <w:r>
        <w:tab/>
      </w:r>
      <w:r w:rsidR="00A26382">
        <w:t xml:space="preserve">From their positions in </w:t>
      </w:r>
      <w:proofErr w:type="spellStart"/>
      <w:r w:rsidR="00A26382">
        <w:t>Parakavar</w:t>
      </w:r>
      <w:proofErr w:type="spellEnd"/>
      <w:r w:rsidR="00A26382">
        <w:t xml:space="preserve"> and </w:t>
      </w:r>
      <w:proofErr w:type="spellStart"/>
      <w:r w:rsidR="00A26382">
        <w:t>Berkaber</w:t>
      </w:r>
      <w:proofErr w:type="spellEnd"/>
      <w:r w:rsidR="00A26382">
        <w:t xml:space="preserve"> villages and nameless heights of the </w:t>
      </w:r>
      <w:proofErr w:type="spellStart"/>
      <w:r w:rsidR="00A26382">
        <w:t>Ijevan</w:t>
      </w:r>
      <w:proofErr w:type="spellEnd"/>
      <w:r w:rsidR="00A26382">
        <w:t xml:space="preserve"> district; </w:t>
      </w:r>
      <w:proofErr w:type="spellStart"/>
      <w:r w:rsidR="00A26382">
        <w:t>Chinari</w:t>
      </w:r>
      <w:proofErr w:type="spellEnd"/>
      <w:r w:rsidR="00A26382">
        <w:t xml:space="preserve">, </w:t>
      </w:r>
      <w:proofErr w:type="spellStart"/>
      <w:r w:rsidR="00A26382">
        <w:t>Mosesgekh</w:t>
      </w:r>
      <w:proofErr w:type="spellEnd"/>
      <w:r w:rsidR="00A26382">
        <w:t xml:space="preserve"> and </w:t>
      </w:r>
      <w:proofErr w:type="spellStart"/>
      <w:r w:rsidR="00A26382">
        <w:t>Aygepar</w:t>
      </w:r>
      <w:proofErr w:type="spellEnd"/>
      <w:r w:rsidR="00A26382">
        <w:t xml:space="preserve"> villages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Kohnagishlag</w:t>
      </w:r>
      <w:proofErr w:type="spellEnd"/>
      <w:r w:rsidR="00A26382">
        <w:t xml:space="preserve"> village of the </w:t>
      </w:r>
      <w:proofErr w:type="spellStart"/>
      <w:r w:rsidR="00A26382">
        <w:t>Aghstafa</w:t>
      </w:r>
      <w:proofErr w:type="spellEnd"/>
      <w:r w:rsidR="00A26382">
        <w:t xml:space="preserve"> district, </w:t>
      </w:r>
      <w:proofErr w:type="spellStart"/>
      <w:r w:rsidR="00A26382">
        <w:t>Gizilhajili</w:t>
      </w:r>
      <w:proofErr w:type="spellEnd"/>
      <w:r w:rsidR="00A26382">
        <w:t xml:space="preserve"> village and nameless heights of the </w:t>
      </w:r>
      <w:proofErr w:type="spellStart"/>
      <w:r w:rsidR="00A26382">
        <w:t>Gazakh</w:t>
      </w:r>
      <w:proofErr w:type="spellEnd"/>
      <w:r w:rsidR="00A26382">
        <w:t xml:space="preserve"> district, </w:t>
      </w:r>
      <w:proofErr w:type="spellStart"/>
      <w:r w:rsidR="00A26382">
        <w:t>Aghbulag</w:t>
      </w:r>
      <w:proofErr w:type="spellEnd"/>
      <w:r w:rsidR="00A26382">
        <w:t xml:space="preserve"> and </w:t>
      </w:r>
      <w:proofErr w:type="spellStart"/>
      <w:r w:rsidR="00A26382">
        <w:t>Alibayli</w:t>
      </w:r>
      <w:proofErr w:type="spellEnd"/>
      <w:r w:rsidR="00A26382">
        <w:t xml:space="preserve"> villages and nameless heights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Namirli</w:t>
      </w:r>
      <w:proofErr w:type="spellEnd"/>
      <w:r w:rsidR="00A26382">
        <w:t xml:space="preserve">, </w:t>
      </w:r>
      <w:proofErr w:type="spellStart"/>
      <w:r w:rsidR="00A26382">
        <w:t>Yusifjanli</w:t>
      </w:r>
      <w:proofErr w:type="spellEnd"/>
      <w:r w:rsidR="00A26382">
        <w:t xml:space="preserve"> and </w:t>
      </w:r>
      <w:proofErr w:type="spellStart"/>
      <w:r w:rsidR="00A26382">
        <w:t>Marzili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nameless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t>15 April 2016</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118 times along various directions of the front.</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village of the </w:t>
      </w:r>
      <w:proofErr w:type="spellStart"/>
      <w:r w:rsidR="00A26382">
        <w:t>Ijevan</w:t>
      </w:r>
      <w:proofErr w:type="spellEnd"/>
      <w:r w:rsidR="00A26382">
        <w:t xml:space="preserve"> district, </w:t>
      </w:r>
      <w:proofErr w:type="spellStart"/>
      <w:r w:rsidR="00A26382">
        <w:t>Voskevan</w:t>
      </w:r>
      <w:proofErr w:type="spellEnd"/>
      <w:r w:rsidR="00A26382">
        <w:t xml:space="preserve"> village of the </w:t>
      </w:r>
      <w:proofErr w:type="spellStart"/>
      <w:r w:rsidR="00A26382">
        <w:t>Noyamberyan</w:t>
      </w:r>
      <w:proofErr w:type="spellEnd"/>
      <w:r w:rsidR="00A26382">
        <w:t xml:space="preserve"> district, </w:t>
      </w:r>
      <w:proofErr w:type="spellStart"/>
      <w:r w:rsidR="00A26382">
        <w:t>Chinari</w:t>
      </w:r>
      <w:proofErr w:type="spellEnd"/>
      <w:r w:rsidR="00A26382">
        <w:t xml:space="preserve"> and </w:t>
      </w:r>
      <w:proofErr w:type="spellStart"/>
      <w:r w:rsidR="00A26382">
        <w:t>Mosesgekh</w:t>
      </w:r>
      <w:proofErr w:type="spellEnd"/>
      <w:r w:rsidR="00A26382">
        <w:t xml:space="preserve"> villages of the </w:t>
      </w:r>
      <w:proofErr w:type="spellStart"/>
      <w:r w:rsidR="00A26382">
        <w:t>Berd</w:t>
      </w:r>
      <w:proofErr w:type="spellEnd"/>
      <w:r w:rsidR="00A26382">
        <w:t xml:space="preserve"> district and from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and </w:t>
      </w:r>
      <w:proofErr w:type="spellStart"/>
      <w:r w:rsidR="00A26382">
        <w:t>Gushchu</w:t>
      </w:r>
      <w:proofErr w:type="spellEnd"/>
      <w:r w:rsidR="00A26382">
        <w:t xml:space="preserve"> </w:t>
      </w:r>
      <w:proofErr w:type="spellStart"/>
      <w:r w:rsidR="00A26382">
        <w:t>Ayrim</w:t>
      </w:r>
      <w:proofErr w:type="spellEnd"/>
      <w:r w:rsidR="00A26382">
        <w:t xml:space="preserve"> villages of the </w:t>
      </w:r>
      <w:proofErr w:type="spellStart"/>
      <w:r w:rsidR="00A26382">
        <w:t>Gazakh</w:t>
      </w:r>
      <w:proofErr w:type="spellEnd"/>
      <w:r w:rsidR="00A26382">
        <w:t xml:space="preserve"> district; </w:t>
      </w:r>
      <w:proofErr w:type="spellStart"/>
      <w:r w:rsidR="00A26382">
        <w:t>Aghdam</w:t>
      </w:r>
      <w:proofErr w:type="spellEnd"/>
      <w:r w:rsidR="00A26382">
        <w:t xml:space="preserve">, </w:t>
      </w:r>
      <w:proofErr w:type="spellStart"/>
      <w:r w:rsidR="00A26382">
        <w:t>Alibayli</w:t>
      </w:r>
      <w:proofErr w:type="spellEnd"/>
      <w:r w:rsidR="00A26382">
        <w:t xml:space="preserve"> and </w:t>
      </w:r>
      <w:proofErr w:type="spellStart"/>
      <w:r w:rsidR="00A26382">
        <w:t>Kokhanabi</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4A5274" w:rsidRDefault="004A5274" w:rsidP="004A5274">
      <w:pPr>
        <w:pStyle w:val="SingleTxt"/>
      </w:pPr>
      <w:r>
        <w:tab/>
      </w:r>
      <w:r w:rsidR="00A26382">
        <w:t xml:space="preserve">The positions of the armed forces of Azerbaijan were also subjected to fire from positions in nameless heights near </w:t>
      </w:r>
      <w:proofErr w:type="spellStart"/>
      <w:r w:rsidR="00A26382">
        <w:t>Goyarkh</w:t>
      </w:r>
      <w:proofErr w:type="spellEnd"/>
      <w:r w:rsidR="00A26382">
        <w:t xml:space="preserve">,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Yusifjanli</w:t>
      </w:r>
      <w:proofErr w:type="spellEnd"/>
      <w:r w:rsidR="00A26382">
        <w:t xml:space="preserve">, </w:t>
      </w:r>
      <w:proofErr w:type="spellStart"/>
      <w:r w:rsidR="00A26382">
        <w:t>Garagashli</w:t>
      </w:r>
      <w:proofErr w:type="spellEnd"/>
      <w:r w:rsidR="00A26382">
        <w:t xml:space="preserve">, </w:t>
      </w:r>
      <w:proofErr w:type="spellStart"/>
      <w:r w:rsidR="00A26382">
        <w:t>Marzili</w:t>
      </w:r>
      <w:proofErr w:type="spellEnd"/>
      <w:r w:rsidR="00A26382">
        <w:t xml:space="preserve"> and </w:t>
      </w:r>
      <w:proofErr w:type="spellStart"/>
      <w:r w:rsidR="00A26382">
        <w:t>Namirli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16 April 2016</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116 times along various directions of the front, also using large-calibre machine guns.</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village of the </w:t>
      </w:r>
      <w:proofErr w:type="spellStart"/>
      <w:r w:rsidR="00A26382">
        <w:t>Ijevan</w:t>
      </w:r>
      <w:proofErr w:type="spellEnd"/>
      <w:r w:rsidR="00A26382">
        <w:t xml:space="preserve"> district, </w:t>
      </w:r>
      <w:proofErr w:type="spellStart"/>
      <w:r w:rsidR="00A26382">
        <w:t>Voskepar</w:t>
      </w:r>
      <w:proofErr w:type="spellEnd"/>
      <w:r w:rsidR="00A26382">
        <w:t xml:space="preserve"> and </w:t>
      </w:r>
      <w:proofErr w:type="spellStart"/>
      <w:r w:rsidR="00A26382">
        <w:t>Voskevan</w:t>
      </w:r>
      <w:proofErr w:type="spellEnd"/>
      <w:r w:rsidR="00A26382">
        <w:t xml:space="preserve"> villages of the </w:t>
      </w:r>
      <w:proofErr w:type="spellStart"/>
      <w:r w:rsidR="00A26382">
        <w:t>Noyemberyan</w:t>
      </w:r>
      <w:proofErr w:type="spellEnd"/>
      <w:r w:rsidR="00A26382">
        <w:t xml:space="preserve"> district and nameless heights in the </w:t>
      </w:r>
      <w:proofErr w:type="spellStart"/>
      <w:r w:rsidR="00A26382">
        <w:t>Krasnoselsk</w:t>
      </w:r>
      <w:proofErr w:type="spellEnd"/>
      <w:r w:rsidR="00A26382">
        <w:t xml:space="preserve"> district of Armenia, the positions of the armed forces of Azerbaijan were subjected to fire in </w:t>
      </w:r>
      <w:proofErr w:type="spellStart"/>
      <w:r w:rsidR="00A26382">
        <w:t>Gizilhacili</w:t>
      </w:r>
      <w:proofErr w:type="spellEnd"/>
      <w:r w:rsidR="00A26382">
        <w:t xml:space="preserve">, </w:t>
      </w:r>
      <w:proofErr w:type="spellStart"/>
      <w:r w:rsidR="00A26382">
        <w:t>Mazam</w:t>
      </w:r>
      <w:proofErr w:type="spellEnd"/>
      <w:r w:rsidR="00A26382">
        <w:t xml:space="preserve"> and </w:t>
      </w:r>
      <w:proofErr w:type="spellStart"/>
      <w:r w:rsidR="00A26382">
        <w:t>Gushchu</w:t>
      </w:r>
      <w:proofErr w:type="spellEnd"/>
      <w:r w:rsidR="00A26382">
        <w:t xml:space="preserve"> </w:t>
      </w:r>
      <w:proofErr w:type="spellStart"/>
      <w:r w:rsidR="00A26382">
        <w:t>Ayrim</w:t>
      </w:r>
      <w:proofErr w:type="spellEnd"/>
      <w:r w:rsidR="00A26382">
        <w:t xml:space="preserve"> villages of the </w:t>
      </w:r>
      <w:proofErr w:type="spellStart"/>
      <w:r w:rsidR="00A26382">
        <w:t>Gazakh</w:t>
      </w:r>
      <w:proofErr w:type="spellEnd"/>
      <w:r w:rsidR="00A26382">
        <w:t xml:space="preserve"> district; </w:t>
      </w:r>
      <w:proofErr w:type="spellStart"/>
      <w:r w:rsidR="00A26382">
        <w:t>Alibayli</w:t>
      </w:r>
      <w:proofErr w:type="spellEnd"/>
      <w:r w:rsidR="00A26382">
        <w:t xml:space="preserve"> and </w:t>
      </w:r>
      <w:proofErr w:type="spellStart"/>
      <w:r w:rsidR="00A26382">
        <w:t>Aghdam</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nameless heights in </w:t>
      </w:r>
      <w:proofErr w:type="spellStart"/>
      <w:r w:rsidR="00A26382">
        <w:t>Chileburt</w:t>
      </w:r>
      <w:proofErr w:type="spellEnd"/>
      <w:r w:rsidR="00A26382">
        <w:t xml:space="preserve">, </w:t>
      </w:r>
      <w:proofErr w:type="spellStart"/>
      <w:r w:rsidR="00A26382">
        <w:t>Yarimja</w:t>
      </w:r>
      <w:proofErr w:type="spellEnd"/>
      <w:r w:rsidR="00A26382">
        <w:t xml:space="preserve"> and </w:t>
      </w:r>
      <w:proofErr w:type="spellStart"/>
      <w:r w:rsidR="00A26382">
        <w:t>Goyarkh</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Shuraabad</w:t>
      </w:r>
      <w:proofErr w:type="spellEnd"/>
      <w:r w:rsidR="00A26382">
        <w:t xml:space="preserve">, </w:t>
      </w:r>
      <w:proofErr w:type="spellStart"/>
      <w:r w:rsidR="00A26382">
        <w:t>Garagashli</w:t>
      </w:r>
      <w:proofErr w:type="spellEnd"/>
      <w:r w:rsidR="00A26382">
        <w:t xml:space="preserve">, </w:t>
      </w:r>
      <w:proofErr w:type="spellStart"/>
      <w:r w:rsidR="00A26382">
        <w:t>Marzili</w:t>
      </w:r>
      <w:proofErr w:type="spellEnd"/>
      <w:r w:rsidR="00A26382">
        <w:t xml:space="preserve"> and </w:t>
      </w:r>
      <w:proofErr w:type="spellStart"/>
      <w:r w:rsidR="00A26382">
        <w:t>Yusifjanli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w:t>
      </w:r>
      <w:proofErr w:type="spellStart"/>
      <w:r w:rsidR="00A26382">
        <w:t>Khojavand</w:t>
      </w:r>
      <w:proofErr w:type="spellEnd"/>
      <w:r w:rsidR="00A26382">
        <w:t xml:space="preserve"> district; and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w:t>
      </w:r>
      <w:proofErr w:type="spellStart"/>
      <w:r w:rsidR="00A26382">
        <w:t>Fuzuli</w:t>
      </w:r>
      <w:proofErr w:type="spellEnd"/>
      <w:r w:rsidR="00A26382">
        <w:t xml:space="preserve"> district, as well as from nameless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Fuzuli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 xml:space="preserve">17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115 times along various directions of the front, using mortars of 60 mm and large-calibre machine guns.</w:t>
      </w:r>
    </w:p>
    <w:p w:rsidR="00A26382" w:rsidRDefault="004A5274" w:rsidP="00A26382">
      <w:pPr>
        <w:pStyle w:val="SingleTxt"/>
      </w:pPr>
      <w:r>
        <w:tab/>
      </w:r>
      <w:r w:rsidR="00A26382">
        <w:t xml:space="preserve">From their positions in </w:t>
      </w:r>
      <w:proofErr w:type="spellStart"/>
      <w:r w:rsidR="00A26382">
        <w:t>Parakavan</w:t>
      </w:r>
      <w:proofErr w:type="spellEnd"/>
      <w:r w:rsidR="00A26382">
        <w:t xml:space="preserve"> village and nameless heights of the </w:t>
      </w:r>
      <w:proofErr w:type="spellStart"/>
      <w:r w:rsidR="00A26382">
        <w:t>Ijevan</w:t>
      </w:r>
      <w:proofErr w:type="spellEnd"/>
      <w:r w:rsidR="00A26382">
        <w:t xml:space="preserve"> district, </w:t>
      </w:r>
      <w:proofErr w:type="spellStart"/>
      <w:r w:rsidR="00A26382">
        <w:t>Aygedzor</w:t>
      </w:r>
      <w:proofErr w:type="spellEnd"/>
      <w:r w:rsidR="00A26382">
        <w:t xml:space="preserve"> village and nameless heights in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Kohnegishlaq</w:t>
      </w:r>
      <w:proofErr w:type="spellEnd"/>
      <w:r w:rsidR="00A26382">
        <w:t xml:space="preserve"> village of the </w:t>
      </w:r>
      <w:proofErr w:type="spellStart"/>
      <w:r w:rsidR="00A26382">
        <w:t>Agstafa</w:t>
      </w:r>
      <w:proofErr w:type="spellEnd"/>
      <w:r w:rsidR="00A26382">
        <w:t xml:space="preserve"> and nameless heights in the </w:t>
      </w:r>
      <w:proofErr w:type="spellStart"/>
      <w:r w:rsidR="00A26382">
        <w:t>Gazakh</w:t>
      </w:r>
      <w:proofErr w:type="spellEnd"/>
      <w:r w:rsidR="00A26382">
        <w:t xml:space="preserve"> district, </w:t>
      </w:r>
      <w:proofErr w:type="spellStart"/>
      <w:r w:rsidR="00A26382">
        <w:t>Munjuglu</w:t>
      </w:r>
      <w:proofErr w:type="spellEnd"/>
      <w:r w:rsidR="00A26382">
        <w:t xml:space="preserve"> village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Chileburt</w:t>
      </w:r>
      <w:proofErr w:type="spellEnd"/>
      <w:r w:rsidR="00A26382">
        <w:t xml:space="preserve"> and </w:t>
      </w:r>
      <w:proofErr w:type="spellStart"/>
      <w:r w:rsidR="00A26382">
        <w:t>Yarimja</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Namirli</w:t>
      </w:r>
      <w:proofErr w:type="spellEnd"/>
      <w:r w:rsidR="00A26382">
        <w:t xml:space="preserve">, </w:t>
      </w:r>
      <w:proofErr w:type="spellStart"/>
      <w:r w:rsidR="00A26382">
        <w:t>Yusifjanli</w:t>
      </w:r>
      <w:proofErr w:type="spellEnd"/>
      <w:r w:rsidR="00A26382">
        <w:t xml:space="preserve">, </w:t>
      </w:r>
      <w:proofErr w:type="spellStart"/>
      <w:r w:rsidR="00A26382">
        <w:t>Marzili</w:t>
      </w:r>
      <w:proofErr w:type="spellEnd"/>
      <w:r w:rsidR="00A26382">
        <w:t xml:space="preserve">, </w:t>
      </w:r>
      <w:proofErr w:type="spellStart"/>
      <w:r w:rsidR="00A26382">
        <w:t>Garagashli</w:t>
      </w:r>
      <w:proofErr w:type="spellEnd"/>
      <w:r w:rsidR="00A26382">
        <w:t xml:space="preserve"> and </w:t>
      </w:r>
      <w:proofErr w:type="spellStart"/>
      <w:r w:rsidR="00A26382">
        <w:t>Shuraabad</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 xml:space="preserve">18 April 2016 </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The armed forces of Armenia violated the ceasefire 121 times along various directions of the front.</w:t>
      </w:r>
    </w:p>
    <w:p w:rsidR="00A26382" w:rsidRDefault="004A5274" w:rsidP="00A26382">
      <w:pPr>
        <w:pStyle w:val="SingleTxt"/>
      </w:pPr>
      <w:r>
        <w:tab/>
      </w:r>
      <w:r w:rsidR="00A26382">
        <w:t xml:space="preserve">From their positions in </w:t>
      </w:r>
      <w:proofErr w:type="spellStart"/>
      <w:r w:rsidR="00A26382">
        <w:t>Parakavar</w:t>
      </w:r>
      <w:proofErr w:type="spellEnd"/>
      <w:r w:rsidR="00A26382">
        <w:t xml:space="preserve"> and </w:t>
      </w:r>
      <w:proofErr w:type="spellStart"/>
      <w:r w:rsidR="00A26382">
        <w:t>Berkaber</w:t>
      </w:r>
      <w:proofErr w:type="spellEnd"/>
      <w:r w:rsidR="00A26382">
        <w:t xml:space="preserve"> villages and nameless heights of the </w:t>
      </w:r>
      <w:proofErr w:type="spellStart"/>
      <w:r w:rsidR="00A26382">
        <w:t>Ijevan</w:t>
      </w:r>
      <w:proofErr w:type="spellEnd"/>
      <w:r w:rsidR="00A26382">
        <w:t xml:space="preserve"> district, </w:t>
      </w:r>
      <w:proofErr w:type="spellStart"/>
      <w:r w:rsidR="00A26382">
        <w:t>Voskevan</w:t>
      </w:r>
      <w:proofErr w:type="spellEnd"/>
      <w:r w:rsidR="00A26382">
        <w:t xml:space="preserve"> and </w:t>
      </w:r>
      <w:proofErr w:type="spellStart"/>
      <w:r w:rsidR="00A26382">
        <w:t>Dovekh</w:t>
      </w:r>
      <w:proofErr w:type="spellEnd"/>
      <w:r w:rsidR="00A26382">
        <w:t xml:space="preserve"> villages of the </w:t>
      </w:r>
      <w:proofErr w:type="spellStart"/>
      <w:r w:rsidR="00A26382">
        <w:t>Noyamberyan</w:t>
      </w:r>
      <w:proofErr w:type="spellEnd"/>
      <w:r w:rsidR="00A26382">
        <w:t xml:space="preserve"> district, </w:t>
      </w:r>
      <w:proofErr w:type="spellStart"/>
      <w:r w:rsidR="00A26382">
        <w:t>Chinari</w:t>
      </w:r>
      <w:proofErr w:type="spellEnd"/>
      <w:r w:rsidR="00A26382">
        <w:t xml:space="preserve"> and </w:t>
      </w:r>
      <w:proofErr w:type="spellStart"/>
      <w:r w:rsidR="00A26382">
        <w:t>Mosesgekh</w:t>
      </w:r>
      <w:proofErr w:type="spellEnd"/>
      <w:r w:rsidR="00A26382">
        <w:t xml:space="preserve"> villages of the </w:t>
      </w:r>
      <w:proofErr w:type="spellStart"/>
      <w:r w:rsidR="00A26382">
        <w:t>Berd</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Kohnagishlag</w:t>
      </w:r>
      <w:proofErr w:type="spellEnd"/>
      <w:r w:rsidR="00A26382">
        <w:t xml:space="preserve"> village of the </w:t>
      </w:r>
      <w:proofErr w:type="spellStart"/>
      <w:r w:rsidR="00A26382">
        <w:t>Aghstafa</w:t>
      </w:r>
      <w:proofErr w:type="spellEnd"/>
      <w:r w:rsidR="00A26382">
        <w:t xml:space="preserve"> district; </w:t>
      </w:r>
      <w:proofErr w:type="spellStart"/>
      <w:r w:rsidR="00A26382">
        <w:t>Gizilhajili</w:t>
      </w:r>
      <w:proofErr w:type="spellEnd"/>
      <w:r w:rsidR="00A26382">
        <w:t xml:space="preserve">, </w:t>
      </w:r>
      <w:proofErr w:type="spellStart"/>
      <w:r w:rsidR="00A26382">
        <w:t>Gushchu</w:t>
      </w:r>
      <w:proofErr w:type="spellEnd"/>
      <w:r w:rsidR="00A26382">
        <w:t xml:space="preserve"> </w:t>
      </w:r>
      <w:proofErr w:type="spellStart"/>
      <w:r w:rsidR="00A26382">
        <w:t>Ayrim</w:t>
      </w:r>
      <w:proofErr w:type="spellEnd"/>
      <w:r w:rsidR="00A26382">
        <w:t xml:space="preserve"> and </w:t>
      </w:r>
      <w:proofErr w:type="spellStart"/>
      <w:r w:rsidR="00A26382">
        <w:t>Kamarli</w:t>
      </w:r>
      <w:proofErr w:type="spellEnd"/>
      <w:r w:rsidR="00A26382">
        <w:t xml:space="preserve"> villages and nameless heights of the </w:t>
      </w:r>
      <w:proofErr w:type="spellStart"/>
      <w:r w:rsidR="00A26382">
        <w:t>Gazakh</w:t>
      </w:r>
      <w:proofErr w:type="spellEnd"/>
      <w:r w:rsidR="00A26382">
        <w:t xml:space="preserve"> district; </w:t>
      </w:r>
      <w:proofErr w:type="spellStart"/>
      <w:r w:rsidR="00A26382">
        <w:t>Aghdam</w:t>
      </w:r>
      <w:proofErr w:type="spellEnd"/>
      <w:r w:rsidR="00A26382">
        <w:t xml:space="preserve"> </w:t>
      </w:r>
      <w:proofErr w:type="spellStart"/>
      <w:r w:rsidR="00A26382">
        <w:t>Alibayli</w:t>
      </w:r>
      <w:proofErr w:type="spellEnd"/>
      <w:r w:rsidR="00A26382">
        <w:t xml:space="preserve"> and </w:t>
      </w:r>
      <w:proofErr w:type="spellStart"/>
      <w:r w:rsidR="00A26382">
        <w:t>Koxanabi</w:t>
      </w:r>
      <w:proofErr w:type="spellEnd"/>
      <w:r w:rsidR="00A26382">
        <w:t xml:space="preserve"> villages of the </w:t>
      </w:r>
      <w:proofErr w:type="spellStart"/>
      <w:r w:rsidR="00A26382">
        <w:t>Tovuz</w:t>
      </w:r>
      <w:proofErr w:type="spellEnd"/>
      <w:r w:rsidR="00A26382">
        <w:t xml:space="preserve"> district; and nameless heights in the </w:t>
      </w:r>
      <w:proofErr w:type="spellStart"/>
      <w:r w:rsidR="00A26382">
        <w:t>Gadabay</w:t>
      </w:r>
      <w:proofErr w:type="spellEnd"/>
      <w:r w:rsidR="00A26382">
        <w:t xml:space="preserve"> district.</w:t>
      </w:r>
    </w:p>
    <w:p w:rsidR="00A26382" w:rsidRDefault="004A5274" w:rsidP="00A26382">
      <w:pPr>
        <w:pStyle w:val="SingleTxt"/>
      </w:pPr>
      <w:r>
        <w:tab/>
      </w:r>
      <w:r w:rsidR="00A26382">
        <w:t xml:space="preserve">The positions of the armed forces of Azerbaijan were also subjected to fire from positions in heights near </w:t>
      </w:r>
      <w:proofErr w:type="spellStart"/>
      <w:r w:rsidR="00A26382">
        <w:t>Chileburt</w:t>
      </w:r>
      <w:proofErr w:type="spellEnd"/>
      <w:r w:rsidR="00A26382">
        <w:t xml:space="preserve">, </w:t>
      </w:r>
      <w:proofErr w:type="spellStart"/>
      <w:r w:rsidR="00A26382">
        <w:t>Yarimja</w:t>
      </w:r>
      <w:proofErr w:type="spellEnd"/>
      <w:r w:rsidR="00A26382">
        <w:t xml:space="preserve"> and </w:t>
      </w:r>
      <w:proofErr w:type="spellStart"/>
      <w:r w:rsidR="00A26382">
        <w:t>Goyarkh</w:t>
      </w:r>
      <w:proofErr w:type="spellEnd"/>
      <w:r w:rsidR="00A26382">
        <w:t xml:space="preserve"> villages of the Tartar district; </w:t>
      </w:r>
      <w:proofErr w:type="spellStart"/>
      <w:r w:rsidR="00A26382">
        <w:t>Shikhlar</w:t>
      </w:r>
      <w:proofErr w:type="spellEnd"/>
      <w:r w:rsidR="00A26382">
        <w:t xml:space="preserve">, Bash </w:t>
      </w:r>
      <w:proofErr w:type="spellStart"/>
      <w:r w:rsidR="00A26382">
        <w:t>Garvand</w:t>
      </w:r>
      <w:proofErr w:type="spellEnd"/>
      <w:r w:rsidR="00A26382">
        <w:t xml:space="preserve">, </w:t>
      </w:r>
      <w:proofErr w:type="spellStart"/>
      <w:r w:rsidR="00A26382">
        <w:t>Javahirli</w:t>
      </w:r>
      <w:proofErr w:type="spellEnd"/>
      <w:r w:rsidR="00A26382">
        <w:t xml:space="preserve">, </w:t>
      </w:r>
      <w:proofErr w:type="spellStart"/>
      <w:r w:rsidR="00A26382">
        <w:t>Sarjjali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Namirli</w:t>
      </w:r>
      <w:proofErr w:type="spellEnd"/>
      <w:r w:rsidR="00A26382">
        <w:t xml:space="preserve"> and </w:t>
      </w:r>
      <w:proofErr w:type="spellStart"/>
      <w:r w:rsidR="00A26382">
        <w:t>Shuraabad</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nameless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p w:rsidR="004A5274" w:rsidRPr="004A5274" w:rsidRDefault="004A5274" w:rsidP="004A5274">
      <w:pPr>
        <w:pStyle w:val="SingleTxt"/>
        <w:spacing w:after="0" w:line="120" w:lineRule="exact"/>
        <w:rPr>
          <w:sz w:val="10"/>
        </w:rPr>
      </w:pPr>
    </w:p>
    <w:p w:rsidR="00A26382" w:rsidRDefault="004A5274" w:rsidP="004A5274">
      <w:pPr>
        <w:pStyle w:val="H23"/>
        <w:ind w:right="1260"/>
      </w:pPr>
      <w:r>
        <w:tab/>
      </w:r>
      <w:r>
        <w:tab/>
      </w:r>
      <w:r w:rsidR="00A26382">
        <w:t>19 April 2016</w:t>
      </w:r>
    </w:p>
    <w:p w:rsidR="004A5274" w:rsidRPr="004A5274" w:rsidRDefault="004A5274" w:rsidP="004A5274">
      <w:pPr>
        <w:pStyle w:val="SingleTxt"/>
        <w:spacing w:after="0" w:line="120" w:lineRule="exact"/>
        <w:rPr>
          <w:sz w:val="10"/>
        </w:rPr>
      </w:pPr>
    </w:p>
    <w:p w:rsidR="00A26382" w:rsidRDefault="004A5274" w:rsidP="00A26382">
      <w:pPr>
        <w:pStyle w:val="SingleTxt"/>
      </w:pPr>
      <w:r>
        <w:tab/>
      </w:r>
      <w:r w:rsidR="00A26382">
        <w:t xml:space="preserve">The armed forces </w:t>
      </w:r>
      <w:r w:rsidR="00E97B6B">
        <w:t>o</w:t>
      </w:r>
      <w:r w:rsidR="00A26382">
        <w:t>f Armenia violated the ceasefire 114 times along various directions of the front, also using mortars of 82 mm.</w:t>
      </w:r>
    </w:p>
    <w:p w:rsidR="00A26382" w:rsidRDefault="004A5274" w:rsidP="00A26382">
      <w:pPr>
        <w:pStyle w:val="SingleTxt"/>
      </w:pPr>
      <w:r>
        <w:tab/>
      </w:r>
      <w:r w:rsidR="00A26382">
        <w:t xml:space="preserve">From their positions in </w:t>
      </w:r>
      <w:proofErr w:type="spellStart"/>
      <w:r w:rsidR="00A26382">
        <w:t>Berkaber</w:t>
      </w:r>
      <w:proofErr w:type="spellEnd"/>
      <w:r w:rsidR="00A26382">
        <w:t xml:space="preserve"> village of the </w:t>
      </w:r>
      <w:proofErr w:type="spellStart"/>
      <w:r w:rsidR="00A26382">
        <w:t>Ijevan</w:t>
      </w:r>
      <w:proofErr w:type="spellEnd"/>
      <w:r w:rsidR="00A26382">
        <w:t xml:space="preserve"> district, </w:t>
      </w:r>
      <w:proofErr w:type="spellStart"/>
      <w:r w:rsidR="00A26382">
        <w:t>Shavarshayan</w:t>
      </w:r>
      <w:proofErr w:type="spellEnd"/>
      <w:r w:rsidR="00A26382">
        <w:t xml:space="preserve"> and </w:t>
      </w:r>
      <w:proofErr w:type="spellStart"/>
      <w:r w:rsidR="00A26382">
        <w:t>Dovex</w:t>
      </w:r>
      <w:proofErr w:type="spellEnd"/>
      <w:r w:rsidR="00A26382">
        <w:t xml:space="preserve"> villages of the </w:t>
      </w:r>
      <w:proofErr w:type="spellStart"/>
      <w:r w:rsidR="00A26382">
        <w:t>Noyemberyan</w:t>
      </w:r>
      <w:proofErr w:type="spellEnd"/>
      <w:r w:rsidR="00A26382">
        <w:t xml:space="preserve"> district and nameless heights in the </w:t>
      </w:r>
      <w:proofErr w:type="spellStart"/>
      <w:r w:rsidR="00A26382">
        <w:t>Krasnoselsk</w:t>
      </w:r>
      <w:proofErr w:type="spellEnd"/>
      <w:r w:rsidR="00A26382">
        <w:t xml:space="preserve"> district of Armenia, the armed forces of Armenia fired at the positions of the armed forces of Azerbaijan in </w:t>
      </w:r>
      <w:proofErr w:type="spellStart"/>
      <w:r w:rsidR="00A26382">
        <w:t>Gizilhajili</w:t>
      </w:r>
      <w:proofErr w:type="spellEnd"/>
      <w:r w:rsidR="00A26382">
        <w:t xml:space="preserve">, </w:t>
      </w:r>
      <w:proofErr w:type="spellStart"/>
      <w:r w:rsidR="00A26382">
        <w:t>Farahli</w:t>
      </w:r>
      <w:proofErr w:type="spellEnd"/>
      <w:r w:rsidR="00A26382">
        <w:t xml:space="preserve"> and </w:t>
      </w:r>
      <w:proofErr w:type="spellStart"/>
      <w:r w:rsidR="00A26382">
        <w:t>Kamarli</w:t>
      </w:r>
      <w:proofErr w:type="spellEnd"/>
      <w:r w:rsidR="00A26382">
        <w:t xml:space="preserve"> villages of the </w:t>
      </w:r>
      <w:proofErr w:type="spellStart"/>
      <w:r w:rsidR="00A26382">
        <w:t>Gazakh</w:t>
      </w:r>
      <w:proofErr w:type="spellEnd"/>
      <w:r w:rsidR="00A26382">
        <w:t xml:space="preserve"> district and nameless heights in the </w:t>
      </w:r>
      <w:proofErr w:type="spellStart"/>
      <w:r w:rsidR="00A26382">
        <w:t>Gadabay</w:t>
      </w:r>
      <w:proofErr w:type="spellEnd"/>
      <w:r w:rsidR="00A26382">
        <w:t xml:space="preserve"> district.</w:t>
      </w:r>
    </w:p>
    <w:p w:rsidR="004A5274" w:rsidRPr="00A26382" w:rsidRDefault="00744496" w:rsidP="003F3A22">
      <w:pPr>
        <w:pStyle w:val="SingleTxt"/>
      </w:pPr>
      <w:r>
        <w:rPr>
          <w:noProof/>
          <w:w w:val="100"/>
          <w:lang w:val="en-US"/>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1pt,117.05pt" to="278.1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" strokecolor="#010000" strokeweight=".25pt"/>
        </w:pict>
      </w:r>
      <w:r w:rsidR="004A5274">
        <w:tab/>
      </w:r>
      <w:r w:rsidR="00A26382">
        <w:t xml:space="preserve">The positions of the armed forces of Azerbaijan were also subjected to fire from positions in nameless heights near </w:t>
      </w:r>
      <w:proofErr w:type="spellStart"/>
      <w:r w:rsidR="00A26382">
        <w:t>Chileburt</w:t>
      </w:r>
      <w:proofErr w:type="spellEnd"/>
      <w:r w:rsidR="00A26382">
        <w:t xml:space="preserve">, </w:t>
      </w:r>
      <w:proofErr w:type="spellStart"/>
      <w:r w:rsidR="00A26382">
        <w:t>Yarimja</w:t>
      </w:r>
      <w:proofErr w:type="spellEnd"/>
      <w:r w:rsidR="00A26382">
        <w:t xml:space="preserve"> and </w:t>
      </w:r>
      <w:proofErr w:type="spellStart"/>
      <w:r w:rsidR="00A26382">
        <w:t>Goyarkh</w:t>
      </w:r>
      <w:proofErr w:type="spellEnd"/>
      <w:r w:rsidR="00A26382">
        <w:t xml:space="preserve"> villages of the Tartar district; </w:t>
      </w:r>
      <w:proofErr w:type="spellStart"/>
      <w:r w:rsidR="00A26382">
        <w:t>Shikhlar</w:t>
      </w:r>
      <w:proofErr w:type="spellEnd"/>
      <w:r w:rsidR="00A26382">
        <w:t xml:space="preserve">, </w:t>
      </w:r>
      <w:proofErr w:type="spellStart"/>
      <w:r w:rsidR="00A26382">
        <w:t>Javahirli</w:t>
      </w:r>
      <w:proofErr w:type="spellEnd"/>
      <w:r w:rsidR="00A26382">
        <w:t xml:space="preserve">, </w:t>
      </w:r>
      <w:proofErr w:type="spellStart"/>
      <w:r w:rsidR="00A26382">
        <w:t>Sarijali</w:t>
      </w:r>
      <w:proofErr w:type="spellEnd"/>
      <w:r w:rsidR="00A26382">
        <w:t xml:space="preserve">, </w:t>
      </w:r>
      <w:proofErr w:type="spellStart"/>
      <w:r w:rsidR="00A26382">
        <w:t>Kangarli</w:t>
      </w:r>
      <w:proofErr w:type="spellEnd"/>
      <w:r w:rsidR="00A26382">
        <w:t xml:space="preserve">, </w:t>
      </w:r>
      <w:proofErr w:type="spellStart"/>
      <w:r w:rsidR="00A26382">
        <w:t>Novruzlu</w:t>
      </w:r>
      <w:proofErr w:type="spellEnd"/>
      <w:r w:rsidR="00A26382">
        <w:t xml:space="preserve">, </w:t>
      </w:r>
      <w:proofErr w:type="spellStart"/>
      <w:r w:rsidR="00A26382">
        <w:t>Marzili</w:t>
      </w:r>
      <w:proofErr w:type="spellEnd"/>
      <w:r w:rsidR="00A26382">
        <w:t xml:space="preserve">, </w:t>
      </w:r>
      <w:proofErr w:type="spellStart"/>
      <w:r w:rsidR="00A26382">
        <w:t>Shuraabad</w:t>
      </w:r>
      <w:proofErr w:type="spellEnd"/>
      <w:r w:rsidR="00A26382">
        <w:t xml:space="preserve">, </w:t>
      </w:r>
      <w:proofErr w:type="spellStart"/>
      <w:r w:rsidR="00A26382">
        <w:t>Garagashli</w:t>
      </w:r>
      <w:proofErr w:type="spellEnd"/>
      <w:r w:rsidR="00A26382">
        <w:t xml:space="preserve"> and </w:t>
      </w:r>
      <w:proofErr w:type="spellStart"/>
      <w:r w:rsidR="00A26382">
        <w:t>Yusifjanli</w:t>
      </w:r>
      <w:proofErr w:type="spellEnd"/>
      <w:r w:rsidR="00A26382">
        <w:t xml:space="preserve"> villages of the </w:t>
      </w:r>
      <w:proofErr w:type="spellStart"/>
      <w:r w:rsidR="00A26382">
        <w:t>Aghdam</w:t>
      </w:r>
      <w:proofErr w:type="spellEnd"/>
      <w:r w:rsidR="00A26382">
        <w:t xml:space="preserve"> district; </w:t>
      </w:r>
      <w:proofErr w:type="spellStart"/>
      <w:r w:rsidR="00A26382">
        <w:t>Kuropatkino</w:t>
      </w:r>
      <w:proofErr w:type="spellEnd"/>
      <w:r w:rsidR="00A26382">
        <w:t xml:space="preserve"> village of the </w:t>
      </w:r>
      <w:proofErr w:type="spellStart"/>
      <w:r w:rsidR="00A26382">
        <w:t>Khojavand</w:t>
      </w:r>
      <w:proofErr w:type="spellEnd"/>
      <w:r w:rsidR="00A26382">
        <w:t xml:space="preserve"> district; </w:t>
      </w:r>
      <w:proofErr w:type="spellStart"/>
      <w:r w:rsidR="00A26382">
        <w:t>Garakhanbayli</w:t>
      </w:r>
      <w:proofErr w:type="spellEnd"/>
      <w:r w:rsidR="00A26382">
        <w:t xml:space="preserve">, </w:t>
      </w:r>
      <w:proofErr w:type="spellStart"/>
      <w:r w:rsidR="00A26382">
        <w:t>Horadiz</w:t>
      </w:r>
      <w:proofErr w:type="spellEnd"/>
      <w:r w:rsidR="00A26382">
        <w:t xml:space="preserve">, </w:t>
      </w:r>
      <w:proofErr w:type="spellStart"/>
      <w:r w:rsidR="00A26382">
        <w:t>Gorgan</w:t>
      </w:r>
      <w:proofErr w:type="spellEnd"/>
      <w:r w:rsidR="00A26382">
        <w:t xml:space="preserve"> and </w:t>
      </w:r>
      <w:proofErr w:type="spellStart"/>
      <w:r w:rsidR="00A26382">
        <w:t>Ashaghi</w:t>
      </w:r>
      <w:proofErr w:type="spellEnd"/>
      <w:r w:rsidR="00A26382">
        <w:t xml:space="preserve"> </w:t>
      </w:r>
      <w:proofErr w:type="spellStart"/>
      <w:r w:rsidR="00A26382">
        <w:t>Seyidahmadli</w:t>
      </w:r>
      <w:proofErr w:type="spellEnd"/>
      <w:r w:rsidR="00A26382">
        <w:t xml:space="preserve"> villages of the </w:t>
      </w:r>
      <w:proofErr w:type="spellStart"/>
      <w:r w:rsidR="00A26382">
        <w:t>Fuzuli</w:t>
      </w:r>
      <w:proofErr w:type="spellEnd"/>
      <w:r w:rsidR="00A26382">
        <w:t xml:space="preserve"> district; and </w:t>
      </w:r>
      <w:proofErr w:type="spellStart"/>
      <w:r w:rsidR="00A26382">
        <w:t>Mehdili</w:t>
      </w:r>
      <w:proofErr w:type="spellEnd"/>
      <w:r w:rsidR="00A26382">
        <w:t xml:space="preserve"> village of the </w:t>
      </w:r>
      <w:proofErr w:type="spellStart"/>
      <w:r w:rsidR="00A26382">
        <w:t>Jabrayil</w:t>
      </w:r>
      <w:proofErr w:type="spellEnd"/>
      <w:r w:rsidR="00A26382">
        <w:t xml:space="preserve"> district, as well as in heights in the </w:t>
      </w:r>
      <w:proofErr w:type="spellStart"/>
      <w:r w:rsidR="00A26382">
        <w:t>Goygol</w:t>
      </w:r>
      <w:proofErr w:type="spellEnd"/>
      <w:r w:rsidR="00A26382">
        <w:t xml:space="preserve">, </w:t>
      </w:r>
      <w:proofErr w:type="spellStart"/>
      <w:r w:rsidR="00A26382">
        <w:t>Goranboy</w:t>
      </w:r>
      <w:proofErr w:type="spellEnd"/>
      <w:r w:rsidR="00A26382">
        <w:t xml:space="preserve">, </w:t>
      </w:r>
      <w:proofErr w:type="spellStart"/>
      <w:r w:rsidR="00A26382">
        <w:t>Khojavand</w:t>
      </w:r>
      <w:proofErr w:type="spellEnd"/>
      <w:r w:rsidR="00A26382">
        <w:t xml:space="preserve">, </w:t>
      </w:r>
      <w:proofErr w:type="spellStart"/>
      <w:r w:rsidR="00A26382">
        <w:t>Fizuli</w:t>
      </w:r>
      <w:proofErr w:type="spellEnd"/>
      <w:r w:rsidR="00A26382">
        <w:t xml:space="preserve"> and </w:t>
      </w:r>
      <w:proofErr w:type="spellStart"/>
      <w:r w:rsidR="00A26382">
        <w:t>Jabrayil</w:t>
      </w:r>
      <w:proofErr w:type="spellEnd"/>
      <w:r w:rsidR="00A26382">
        <w:t xml:space="preserve"> districts.</w:t>
      </w:r>
    </w:p>
    <w:sectPr w:rsidR="004A5274" w:rsidRPr="00A26382" w:rsidSect="00D15ACF">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6-04-22T10:50:00Z" w:initials="Start">
    <w:p w:rsidR="00D15ACF" w:rsidRDefault="00744496">
      <w:pPr>
        <w:pStyle w:val="CommentText"/>
      </w:pPr>
      <w:r>
        <w:fldChar w:fldCharType="begin"/>
      </w:r>
      <w:r w:rsidR="00D15ACF">
        <w:instrText>PAGE \# "'Page: '#'</w:instrText>
      </w:r>
      <w:r w:rsidR="00D15ACF">
        <w:br/>
        <w:instrText>'"</w:instrText>
      </w:r>
      <w:r>
        <w:fldChar w:fldCharType="end"/>
      </w:r>
      <w:r w:rsidR="00D15ACF">
        <w:rPr>
          <w:rStyle w:val="CommentReference"/>
        </w:rPr>
        <w:annotationRef/>
      </w:r>
      <w:r w:rsidR="00D15ACF">
        <w:t>&lt;&lt;ODS JOB NO&gt;&gt;N1611292E&lt;&lt;ODS JOB NO&gt;&gt;</w:t>
      </w:r>
    </w:p>
    <w:p w:rsidR="00D15ACF" w:rsidRDefault="00D15ACF">
      <w:pPr>
        <w:pStyle w:val="CommentText"/>
      </w:pPr>
      <w:r>
        <w:t>&lt;&lt;ODS DOC SYMBOL1&gt;&gt;A/70/838&lt;&lt;ODS DOC SYMBOL1&gt;&gt;</w:t>
      </w:r>
    </w:p>
    <w:p w:rsidR="00D15ACF" w:rsidRDefault="00D15ACF">
      <w:pPr>
        <w:pStyle w:val="CommentText"/>
      </w:pPr>
      <w:r>
        <w:t>&lt;&lt;ODS DOC SYMBOL2&gt;&gt;S/2016/363&lt;&lt;ODS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81" w:rsidRDefault="00176F81">
      <w:r>
        <w:separator/>
      </w:r>
    </w:p>
  </w:endnote>
  <w:endnote w:type="continuationSeparator" w:id="1">
    <w:p w:rsidR="00176F81" w:rsidRDefault="00176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15ACF" w:rsidTr="00D15ACF">
      <w:tc>
        <w:tcPr>
          <w:tcW w:w="5028" w:type="dxa"/>
          <w:shd w:val="clear" w:color="auto" w:fill="auto"/>
        </w:tcPr>
        <w:p w:rsidR="00D15ACF" w:rsidRPr="00D15ACF" w:rsidRDefault="00744496" w:rsidP="00D15ACF">
          <w:pPr>
            <w:pStyle w:val="Footer"/>
            <w:jc w:val="right"/>
            <w:rPr>
              <w:b w:val="0"/>
              <w:w w:val="103"/>
              <w:sz w:val="14"/>
            </w:rPr>
          </w:pPr>
          <w:fldSimple w:instr=" DOCVARIABLE &quot;FooterJN&quot; \* MERGEFORMAT ">
            <w:r w:rsidR="007C11EC">
              <w:rPr>
                <w:b w:val="0"/>
                <w:w w:val="103"/>
                <w:sz w:val="14"/>
              </w:rPr>
              <w:t>16-06589</w:t>
            </w:r>
          </w:fldSimple>
        </w:p>
      </w:tc>
      <w:tc>
        <w:tcPr>
          <w:tcW w:w="5028" w:type="dxa"/>
          <w:shd w:val="clear" w:color="auto" w:fill="auto"/>
        </w:tcPr>
        <w:p w:rsidR="00D15ACF" w:rsidRPr="00D15ACF" w:rsidRDefault="00744496" w:rsidP="00D15ACF">
          <w:pPr>
            <w:pStyle w:val="Footer"/>
            <w:rPr>
              <w:w w:val="103"/>
            </w:rPr>
          </w:pPr>
          <w:r>
            <w:rPr>
              <w:w w:val="103"/>
            </w:rPr>
            <w:fldChar w:fldCharType="begin"/>
          </w:r>
          <w:r w:rsidR="00D15ACF">
            <w:rPr>
              <w:w w:val="103"/>
            </w:rPr>
            <w:instrText xml:space="preserve"> PAGE  \* Arabic  \* MERGEFORMAT </w:instrText>
          </w:r>
          <w:r>
            <w:rPr>
              <w:w w:val="103"/>
            </w:rPr>
            <w:fldChar w:fldCharType="separate"/>
          </w:r>
          <w:r w:rsidR="00A801FA">
            <w:rPr>
              <w:w w:val="103"/>
            </w:rPr>
            <w:t>2</w:t>
          </w:r>
          <w:r>
            <w:rPr>
              <w:w w:val="103"/>
            </w:rPr>
            <w:fldChar w:fldCharType="end"/>
          </w:r>
          <w:r w:rsidR="00D15ACF">
            <w:rPr>
              <w:w w:val="103"/>
            </w:rPr>
            <w:t>/</w:t>
          </w:r>
          <w:fldSimple w:instr=" NUMPAGES  \* Arabic  \* MERGEFORMAT ">
            <w:r w:rsidR="00A801FA">
              <w:rPr>
                <w:w w:val="103"/>
              </w:rPr>
              <w:t>9</w:t>
            </w:r>
          </w:fldSimple>
        </w:p>
      </w:tc>
    </w:tr>
  </w:tbl>
  <w:p w:rsidR="00D15ACF" w:rsidRPr="00D15ACF" w:rsidRDefault="00D15ACF" w:rsidP="00D15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15ACF" w:rsidTr="00D15ACF">
      <w:tc>
        <w:tcPr>
          <w:tcW w:w="5028" w:type="dxa"/>
          <w:shd w:val="clear" w:color="auto" w:fill="auto"/>
        </w:tcPr>
        <w:p w:rsidR="00D15ACF" w:rsidRPr="00D15ACF" w:rsidRDefault="00744496" w:rsidP="00D15ACF">
          <w:pPr>
            <w:pStyle w:val="Footer"/>
            <w:jc w:val="right"/>
            <w:rPr>
              <w:w w:val="103"/>
            </w:rPr>
          </w:pPr>
          <w:r>
            <w:rPr>
              <w:w w:val="103"/>
            </w:rPr>
            <w:fldChar w:fldCharType="begin"/>
          </w:r>
          <w:r w:rsidR="00D15ACF">
            <w:rPr>
              <w:w w:val="103"/>
            </w:rPr>
            <w:instrText xml:space="preserve"> PAGE  \* Arabic  \* MERGEFORMAT </w:instrText>
          </w:r>
          <w:r>
            <w:rPr>
              <w:w w:val="103"/>
            </w:rPr>
            <w:fldChar w:fldCharType="separate"/>
          </w:r>
          <w:r w:rsidR="00A801FA">
            <w:rPr>
              <w:w w:val="103"/>
            </w:rPr>
            <w:t>9</w:t>
          </w:r>
          <w:r>
            <w:rPr>
              <w:w w:val="103"/>
            </w:rPr>
            <w:fldChar w:fldCharType="end"/>
          </w:r>
          <w:r w:rsidR="00D15ACF">
            <w:rPr>
              <w:w w:val="103"/>
            </w:rPr>
            <w:t>/</w:t>
          </w:r>
          <w:fldSimple w:instr=" NUMPAGES  \* Arabic  \* MERGEFORMAT ">
            <w:r w:rsidR="00A801FA">
              <w:rPr>
                <w:w w:val="103"/>
              </w:rPr>
              <w:t>9</w:t>
            </w:r>
          </w:fldSimple>
        </w:p>
      </w:tc>
      <w:tc>
        <w:tcPr>
          <w:tcW w:w="5028" w:type="dxa"/>
          <w:shd w:val="clear" w:color="auto" w:fill="auto"/>
        </w:tcPr>
        <w:p w:rsidR="00D15ACF" w:rsidRPr="00D15ACF" w:rsidRDefault="00744496" w:rsidP="00D15ACF">
          <w:pPr>
            <w:pStyle w:val="Footer"/>
            <w:rPr>
              <w:b w:val="0"/>
              <w:w w:val="103"/>
              <w:sz w:val="14"/>
            </w:rPr>
          </w:pPr>
          <w:fldSimple w:instr=" DOCVARIABLE &quot;FooterJN&quot; \* MERGEFORMAT ">
            <w:r w:rsidR="007C11EC">
              <w:rPr>
                <w:b w:val="0"/>
                <w:w w:val="103"/>
                <w:sz w:val="14"/>
              </w:rPr>
              <w:t>16-06589</w:t>
            </w:r>
          </w:fldSimple>
        </w:p>
      </w:tc>
    </w:tr>
  </w:tbl>
  <w:p w:rsidR="00D15ACF" w:rsidRPr="00D15ACF" w:rsidRDefault="00D15ACF" w:rsidP="00D15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D15ACF" w:rsidTr="00D15ACF">
      <w:tc>
        <w:tcPr>
          <w:tcW w:w="3801" w:type="dxa"/>
        </w:tcPr>
        <w:p w:rsidR="00D15ACF" w:rsidRDefault="00D15ACF" w:rsidP="00E97B6B">
          <w:pPr>
            <w:pStyle w:val="ReleaseDate"/>
          </w:pPr>
          <w:r>
            <w:rPr>
              <w:noProof/>
              <w:lang w:val="en-US"/>
            </w:rPr>
            <w:drawing>
              <wp:anchor distT="0" distB="0" distL="114300" distR="114300" simplePos="0" relativeHeight="251658240"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0/83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838&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16-06589 (E)    2</w:t>
          </w:r>
          <w:r w:rsidR="00E97B6B">
            <w:t>7</w:t>
          </w:r>
          <w:r>
            <w:t>0416</w:t>
          </w:r>
        </w:p>
        <w:p w:rsidR="00D15ACF" w:rsidRPr="00D15ACF" w:rsidRDefault="00D15ACF" w:rsidP="00D15AC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*1606589*</w:t>
          </w:r>
        </w:p>
      </w:tc>
      <w:tc>
        <w:tcPr>
          <w:tcW w:w="5028" w:type="dxa"/>
        </w:tcPr>
        <w:p w:rsidR="00D15ACF" w:rsidRDefault="00D15ACF" w:rsidP="00D15ACF">
          <w:pPr>
            <w:pStyle w:val="Footer"/>
            <w:jc w:val="right"/>
            <w:rPr>
              <w:b w:val="0"/>
              <w:sz w:val="20"/>
            </w:rPr>
          </w:pPr>
          <w:r>
            <w:rPr>
              <w:b w:val="0"/>
              <w:sz w:val="20"/>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15ACF" w:rsidRPr="00D15ACF" w:rsidRDefault="00D15ACF" w:rsidP="00D15AC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81" w:rsidRDefault="00176F81">
      <w:r>
        <w:separator/>
      </w:r>
    </w:p>
  </w:footnote>
  <w:footnote w:type="continuationSeparator" w:id="1">
    <w:p w:rsidR="00176F81" w:rsidRDefault="0017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15ACF" w:rsidTr="00D15ACF">
      <w:trPr>
        <w:trHeight w:hRule="exact" w:val="864"/>
      </w:trPr>
      <w:tc>
        <w:tcPr>
          <w:tcW w:w="4838" w:type="dxa"/>
          <w:shd w:val="clear" w:color="auto" w:fill="auto"/>
          <w:vAlign w:val="bottom"/>
        </w:tcPr>
        <w:p w:rsidR="00D15ACF" w:rsidRPr="00D15ACF" w:rsidRDefault="00744496" w:rsidP="00D15ACF">
          <w:pPr>
            <w:pStyle w:val="Header"/>
            <w:spacing w:after="80"/>
            <w:rPr>
              <w:b/>
            </w:rPr>
          </w:pPr>
          <w:fldSimple w:instr=" DOCVARIABLE &quot;sss1&quot; \* MERGEFORMAT ">
            <w:r w:rsidR="007C11EC">
              <w:rPr>
                <w:b/>
              </w:rPr>
              <w:t>A/70/838</w:t>
            </w:r>
          </w:fldSimple>
          <w:r w:rsidR="00D15ACF">
            <w:rPr>
              <w:b/>
            </w:rPr>
            <w:br/>
          </w:r>
          <w:fldSimple w:instr=" DOCVARIABLE &quot;sss2&quot; \* MERGEFORMAT ">
            <w:r w:rsidR="007C11EC">
              <w:rPr>
                <w:b/>
              </w:rPr>
              <w:t>S/2016/363</w:t>
            </w:r>
          </w:fldSimple>
        </w:p>
      </w:tc>
      <w:tc>
        <w:tcPr>
          <w:tcW w:w="5028" w:type="dxa"/>
          <w:shd w:val="clear" w:color="auto" w:fill="auto"/>
          <w:vAlign w:val="bottom"/>
        </w:tcPr>
        <w:p w:rsidR="00D15ACF" w:rsidRDefault="00D15ACF" w:rsidP="00D15ACF">
          <w:pPr>
            <w:pStyle w:val="Header"/>
          </w:pPr>
        </w:p>
      </w:tc>
    </w:tr>
  </w:tbl>
  <w:p w:rsidR="00D15ACF" w:rsidRPr="00D15ACF" w:rsidRDefault="00D15ACF" w:rsidP="00D15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15ACF" w:rsidTr="00D15ACF">
      <w:trPr>
        <w:trHeight w:hRule="exact" w:val="864"/>
      </w:trPr>
      <w:tc>
        <w:tcPr>
          <w:tcW w:w="4838" w:type="dxa"/>
          <w:shd w:val="clear" w:color="auto" w:fill="auto"/>
          <w:vAlign w:val="bottom"/>
        </w:tcPr>
        <w:p w:rsidR="00D15ACF" w:rsidRDefault="00D15ACF" w:rsidP="00D15ACF">
          <w:pPr>
            <w:pStyle w:val="Header"/>
          </w:pPr>
        </w:p>
      </w:tc>
      <w:tc>
        <w:tcPr>
          <w:tcW w:w="5028" w:type="dxa"/>
          <w:shd w:val="clear" w:color="auto" w:fill="auto"/>
          <w:vAlign w:val="bottom"/>
        </w:tcPr>
        <w:p w:rsidR="00D15ACF" w:rsidRPr="00D15ACF" w:rsidRDefault="00744496" w:rsidP="00D15ACF">
          <w:pPr>
            <w:pStyle w:val="Header"/>
            <w:spacing w:after="80"/>
            <w:jc w:val="right"/>
            <w:rPr>
              <w:b/>
            </w:rPr>
          </w:pPr>
          <w:fldSimple w:instr=" DOCVARIABLE &quot;sss1&quot; \* MERGEFORMAT ">
            <w:r w:rsidR="007C11EC">
              <w:rPr>
                <w:b/>
              </w:rPr>
              <w:t>A/70/838</w:t>
            </w:r>
          </w:fldSimple>
          <w:r w:rsidR="00D15ACF">
            <w:rPr>
              <w:b/>
            </w:rPr>
            <w:br/>
          </w:r>
          <w:fldSimple w:instr=" DOCVARIABLE &quot;sss2&quot; \* MERGEFORMAT ">
            <w:r w:rsidR="007C11EC">
              <w:rPr>
                <w:b/>
              </w:rPr>
              <w:t>S/2016/363</w:t>
            </w:r>
          </w:fldSimple>
        </w:p>
      </w:tc>
    </w:tr>
  </w:tbl>
  <w:p w:rsidR="00D15ACF" w:rsidRPr="00D15ACF" w:rsidRDefault="00D15ACF" w:rsidP="00D15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15ACF" w:rsidTr="00D15ACF">
      <w:trPr>
        <w:trHeight w:hRule="exact" w:val="864"/>
      </w:trPr>
      <w:tc>
        <w:tcPr>
          <w:tcW w:w="1267" w:type="dxa"/>
          <w:tcBorders>
            <w:bottom w:val="single" w:sz="4" w:space="0" w:color="auto"/>
          </w:tcBorders>
          <w:shd w:val="clear" w:color="auto" w:fill="auto"/>
          <w:vAlign w:val="bottom"/>
        </w:tcPr>
        <w:p w:rsidR="00D15ACF" w:rsidRDefault="00D15ACF" w:rsidP="00D15ACF">
          <w:pPr>
            <w:pStyle w:val="Header"/>
            <w:spacing w:after="120"/>
          </w:pPr>
        </w:p>
      </w:tc>
      <w:tc>
        <w:tcPr>
          <w:tcW w:w="1872" w:type="dxa"/>
          <w:tcBorders>
            <w:bottom w:val="single" w:sz="4" w:space="0" w:color="auto"/>
          </w:tcBorders>
          <w:shd w:val="clear" w:color="auto" w:fill="auto"/>
          <w:vAlign w:val="bottom"/>
        </w:tcPr>
        <w:p w:rsidR="00D15ACF" w:rsidRPr="00D15ACF" w:rsidRDefault="00D15ACF" w:rsidP="00D15A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15ACF" w:rsidRDefault="00D15ACF" w:rsidP="00D15ACF">
          <w:pPr>
            <w:pStyle w:val="Header"/>
            <w:spacing w:after="120"/>
          </w:pPr>
        </w:p>
      </w:tc>
      <w:tc>
        <w:tcPr>
          <w:tcW w:w="6523" w:type="dxa"/>
          <w:gridSpan w:val="4"/>
          <w:tcBorders>
            <w:bottom w:val="single" w:sz="4" w:space="0" w:color="auto"/>
          </w:tcBorders>
          <w:shd w:val="clear" w:color="auto" w:fill="auto"/>
          <w:vAlign w:val="bottom"/>
        </w:tcPr>
        <w:p w:rsidR="00D15ACF" w:rsidRPr="00D15ACF" w:rsidRDefault="00D15ACF" w:rsidP="00D15ACF">
          <w:pPr>
            <w:spacing w:after="80" w:line="240" w:lineRule="auto"/>
            <w:jc w:val="right"/>
            <w:rPr>
              <w:position w:val="-4"/>
            </w:rPr>
          </w:pPr>
          <w:r>
            <w:rPr>
              <w:position w:val="-4"/>
              <w:sz w:val="40"/>
            </w:rPr>
            <w:t>A</w:t>
          </w:r>
          <w:r>
            <w:rPr>
              <w:position w:val="-4"/>
            </w:rPr>
            <w:t>/70/838–</w:t>
          </w:r>
          <w:r>
            <w:rPr>
              <w:position w:val="-4"/>
              <w:sz w:val="40"/>
            </w:rPr>
            <w:t>S</w:t>
          </w:r>
          <w:r>
            <w:rPr>
              <w:position w:val="-4"/>
            </w:rPr>
            <w:t>/2016/363</w:t>
          </w:r>
        </w:p>
      </w:tc>
    </w:tr>
    <w:tr w:rsidR="00D15ACF" w:rsidRPr="00D15ACF" w:rsidTr="00D15ACF">
      <w:trPr>
        <w:gridAfter w:val="1"/>
        <w:wAfter w:w="28" w:type="dxa"/>
        <w:trHeight w:hRule="exact" w:val="2880"/>
      </w:trPr>
      <w:tc>
        <w:tcPr>
          <w:tcW w:w="1267" w:type="dxa"/>
          <w:tcBorders>
            <w:top w:val="single" w:sz="4" w:space="0" w:color="auto"/>
            <w:bottom w:val="single" w:sz="12" w:space="0" w:color="auto"/>
          </w:tcBorders>
          <w:shd w:val="clear" w:color="auto" w:fill="auto"/>
        </w:tcPr>
        <w:p w:rsidR="00D15ACF" w:rsidRPr="00D15ACF" w:rsidRDefault="00D15ACF" w:rsidP="00D15ACF">
          <w:pPr>
            <w:pStyle w:val="Header"/>
            <w:spacing w:before="120"/>
            <w:jc w:val="center"/>
          </w:pPr>
          <w: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15ACF" w:rsidRDefault="00D15ACF" w:rsidP="00D15ACF">
          <w:pPr>
            <w:pStyle w:val="XLarge"/>
            <w:spacing w:before="109"/>
          </w:pPr>
          <w:r>
            <w:t>General Assembly</w:t>
          </w:r>
        </w:p>
        <w:p w:rsidR="00D15ACF" w:rsidRPr="00D15ACF" w:rsidRDefault="00D15ACF" w:rsidP="00D15ACF">
          <w:pPr>
            <w:pStyle w:val="XLarge"/>
          </w:pPr>
          <w:r>
            <w:t>Security Council</w:t>
          </w:r>
        </w:p>
      </w:tc>
      <w:tc>
        <w:tcPr>
          <w:tcW w:w="245" w:type="dxa"/>
          <w:tcBorders>
            <w:top w:val="single" w:sz="4" w:space="0" w:color="auto"/>
            <w:bottom w:val="single" w:sz="12" w:space="0" w:color="auto"/>
          </w:tcBorders>
          <w:shd w:val="clear" w:color="auto" w:fill="auto"/>
        </w:tcPr>
        <w:p w:rsidR="00D15ACF" w:rsidRPr="00D15ACF" w:rsidRDefault="00D15ACF" w:rsidP="00D15ACF">
          <w:pPr>
            <w:pStyle w:val="Header"/>
            <w:spacing w:before="109"/>
          </w:pPr>
        </w:p>
      </w:tc>
      <w:tc>
        <w:tcPr>
          <w:tcW w:w="3140" w:type="dxa"/>
          <w:tcBorders>
            <w:top w:val="single" w:sz="4" w:space="0" w:color="auto"/>
            <w:bottom w:val="single" w:sz="12" w:space="0" w:color="auto"/>
          </w:tcBorders>
          <w:shd w:val="clear" w:color="auto" w:fill="auto"/>
        </w:tcPr>
        <w:p w:rsidR="00D15ACF" w:rsidRDefault="00D15ACF" w:rsidP="00D15ACF">
          <w:pPr>
            <w:pStyle w:val="Distribution"/>
            <w:rPr>
              <w:color w:val="010000"/>
            </w:rPr>
          </w:pPr>
          <w:r>
            <w:rPr>
              <w:color w:val="010000"/>
            </w:rPr>
            <w:t>Distr.: General</w:t>
          </w:r>
        </w:p>
        <w:p w:rsidR="00D15ACF" w:rsidRDefault="00D15ACF" w:rsidP="00D15ACF">
          <w:pPr>
            <w:pStyle w:val="Publication"/>
            <w:rPr>
              <w:color w:val="010000"/>
            </w:rPr>
          </w:pPr>
          <w:r>
            <w:rPr>
              <w:color w:val="010000"/>
            </w:rPr>
            <w:t>21 April 2016</w:t>
          </w:r>
        </w:p>
        <w:p w:rsidR="00D15ACF" w:rsidRDefault="00D15ACF" w:rsidP="00D15ACF"/>
        <w:p w:rsidR="00D15ACF" w:rsidRDefault="00D15ACF" w:rsidP="00D15ACF">
          <w:pPr>
            <w:pStyle w:val="Original"/>
            <w:rPr>
              <w:color w:val="010000"/>
            </w:rPr>
          </w:pPr>
          <w:r>
            <w:rPr>
              <w:color w:val="010000"/>
            </w:rPr>
            <w:t>Original: English</w:t>
          </w:r>
        </w:p>
        <w:p w:rsidR="00D15ACF" w:rsidRPr="00D15ACF" w:rsidRDefault="00D15ACF" w:rsidP="00D15ACF"/>
      </w:tc>
    </w:tr>
  </w:tbl>
  <w:p w:rsidR="00D15ACF" w:rsidRPr="00D15ACF" w:rsidRDefault="00D15ACF" w:rsidP="00D15AC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0"/>
    <w:footnote w:id="1"/>
  </w:footnotePr>
  <w:endnotePr>
    <w:pos w:val="sectEnd"/>
    <w:numFmt w:val="decimal"/>
    <w:endnote w:id="0"/>
    <w:endnote w:id="1"/>
  </w:endnotePr>
  <w:compat>
    <w:noColumnBalance/>
    <w:printColBlack/>
    <w:showBreaksInFrames/>
    <w:suppressBottomSpacing/>
    <w:suppressTopSpacing/>
    <w:shapeLayoutLikeWW8/>
    <w:layoutRawTableWidth/>
    <w:doNotBreakWrappedTables/>
    <w:doNotSnapToGridInCell/>
    <w:doNotUseEastAsianBreakRules/>
  </w:compat>
  <w:docVars>
    <w:docVar w:name="Barcode" w:val="*1606589*"/>
    <w:docVar w:name="CreationDt" w:val="22/04/2016 10:50 AM"/>
    <w:docVar w:name="DocCategory" w:val="Doc"/>
    <w:docVar w:name="DocType" w:val="Final"/>
    <w:docVar w:name="DutyStation" w:val="New York"/>
    <w:docVar w:name="FooterJN" w:val="16-06589"/>
    <w:docVar w:name="jobn" w:val="16-06589 (E)"/>
    <w:docVar w:name="jobnDT" w:val="16-06589 (E)   220416"/>
    <w:docVar w:name="jobnDTDT" w:val="16-06589 (E)   220416   220416"/>
    <w:docVar w:name="JobNo" w:val="1606589E"/>
    <w:docVar w:name="JobNo2" w:val="1611292E"/>
    <w:docVar w:name="LocalDrive" w:val="0"/>
    <w:docVar w:name="OandT" w:val="MG"/>
    <w:docVar w:name="PaperSize" w:val="Letter"/>
    <w:docVar w:name="sss1" w:val="A/70/838"/>
    <w:docVar w:name="sss2" w:val="S/2016/363"/>
    <w:docVar w:name="Symbol1" w:val="A/70/838"/>
    <w:docVar w:name="Symbol2" w:val="S/2016/363"/>
  </w:docVars>
  <w:rsids>
    <w:rsidRoot w:val="00176F81"/>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76F81"/>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3E07"/>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4070"/>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E55E6"/>
    <w:rsid w:val="002F0531"/>
    <w:rsid w:val="002F0B79"/>
    <w:rsid w:val="002F5244"/>
    <w:rsid w:val="002F5FAC"/>
    <w:rsid w:val="002F7170"/>
    <w:rsid w:val="00300297"/>
    <w:rsid w:val="00303242"/>
    <w:rsid w:val="0030347F"/>
    <w:rsid w:val="00310675"/>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3A22"/>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5274"/>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321E"/>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633"/>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96"/>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11EC"/>
    <w:rsid w:val="007C29F7"/>
    <w:rsid w:val="007C3EEC"/>
    <w:rsid w:val="007C5499"/>
    <w:rsid w:val="007C5AD3"/>
    <w:rsid w:val="007C6BB0"/>
    <w:rsid w:val="007C78B7"/>
    <w:rsid w:val="007D2E6A"/>
    <w:rsid w:val="007D586B"/>
    <w:rsid w:val="007D5AA7"/>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2F1D"/>
    <w:rsid w:val="00A24811"/>
    <w:rsid w:val="00A251C7"/>
    <w:rsid w:val="00A25D6E"/>
    <w:rsid w:val="00A26382"/>
    <w:rsid w:val="00A2656D"/>
    <w:rsid w:val="00A26996"/>
    <w:rsid w:val="00A274FC"/>
    <w:rsid w:val="00A309AC"/>
    <w:rsid w:val="00A33319"/>
    <w:rsid w:val="00A33C7F"/>
    <w:rsid w:val="00A35945"/>
    <w:rsid w:val="00A35C59"/>
    <w:rsid w:val="00A4014F"/>
    <w:rsid w:val="00A42868"/>
    <w:rsid w:val="00A4417C"/>
    <w:rsid w:val="00A44A1E"/>
    <w:rsid w:val="00A4565A"/>
    <w:rsid w:val="00A46414"/>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01FA"/>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609F"/>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5ACF"/>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97B6B"/>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15ACF"/>
    <w:pPr>
      <w:spacing w:line="240" w:lineRule="auto"/>
    </w:pPr>
  </w:style>
  <w:style w:type="character" w:customStyle="1" w:styleId="CommentTextChar">
    <w:name w:val="Comment Text Char"/>
    <w:basedOn w:val="DefaultParagraphFont"/>
    <w:link w:val="CommentText"/>
    <w:rsid w:val="00D15ACF"/>
    <w:rPr>
      <w:spacing w:val="4"/>
      <w:w w:val="103"/>
      <w:kern w:val="14"/>
      <w:lang w:val="en-GB"/>
    </w:rPr>
  </w:style>
  <w:style w:type="paragraph" w:styleId="CommentSubject">
    <w:name w:val="annotation subject"/>
    <w:basedOn w:val="CommentText"/>
    <w:next w:val="CommentText"/>
    <w:link w:val="CommentSubjectChar"/>
    <w:rsid w:val="00D15ACF"/>
    <w:rPr>
      <w:b/>
      <w:bCs/>
    </w:rPr>
  </w:style>
  <w:style w:type="character" w:customStyle="1" w:styleId="CommentSubjectChar">
    <w:name w:val="Comment Subject Char"/>
    <w:basedOn w:val="CommentTextChar"/>
    <w:link w:val="CommentSubject"/>
    <w:rsid w:val="00D15ACF"/>
    <w:rPr>
      <w:b/>
      <w:bCs/>
      <w:spacing w:val="4"/>
      <w:w w:val="103"/>
      <w:kern w:val="14"/>
      <w:lang w:val="en-GB"/>
    </w:rPr>
  </w:style>
  <w:style w:type="character" w:styleId="FollowedHyperlink">
    <w:name w:val="FollowedHyperlink"/>
    <w:basedOn w:val="DefaultParagraphFont"/>
    <w:rsid w:val="007D5AA7"/>
    <w:rPr>
      <w:color w:val="0000FF"/>
      <w:u w:val="none"/>
    </w:rPr>
  </w:style>
  <w:style w:type="paragraph" w:styleId="Date">
    <w:name w:val="Date"/>
    <w:basedOn w:val="Normal"/>
    <w:next w:val="Normal"/>
    <w:link w:val="DateChar"/>
    <w:rsid w:val="00E97B6B"/>
  </w:style>
  <w:style w:type="character" w:customStyle="1" w:styleId="DateChar">
    <w:name w:val="Date Char"/>
    <w:basedOn w:val="DefaultParagraphFont"/>
    <w:link w:val="Date"/>
    <w:rsid w:val="00E97B6B"/>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15ACF"/>
    <w:pPr>
      <w:spacing w:line="240" w:lineRule="auto"/>
    </w:pPr>
  </w:style>
  <w:style w:type="character" w:customStyle="1" w:styleId="CommentTextChar">
    <w:name w:val="Comment Text Char"/>
    <w:basedOn w:val="DefaultParagraphFont"/>
    <w:link w:val="CommentText"/>
    <w:rsid w:val="00D15ACF"/>
    <w:rPr>
      <w:spacing w:val="4"/>
      <w:w w:val="103"/>
      <w:kern w:val="14"/>
      <w:lang w:val="en-GB"/>
    </w:rPr>
  </w:style>
  <w:style w:type="paragraph" w:styleId="CommentSubject">
    <w:name w:val="annotation subject"/>
    <w:basedOn w:val="CommentText"/>
    <w:next w:val="CommentText"/>
    <w:link w:val="CommentSubjectChar"/>
    <w:rsid w:val="00D15ACF"/>
    <w:rPr>
      <w:b/>
      <w:bCs/>
    </w:rPr>
  </w:style>
  <w:style w:type="character" w:customStyle="1" w:styleId="CommentSubjectChar">
    <w:name w:val="Comment Subject Char"/>
    <w:basedOn w:val="CommentTextChar"/>
    <w:link w:val="CommentSubject"/>
    <w:rsid w:val="00D15ACF"/>
    <w:rPr>
      <w:b/>
      <w:bCs/>
      <w:spacing w:val="4"/>
      <w:w w:val="103"/>
      <w:kern w:val="14"/>
      <w:lang w:val="en-GB"/>
    </w:rPr>
  </w:style>
  <w:style w:type="character" w:styleId="FollowedHyperlink">
    <w:name w:val="FollowedHyperlink"/>
    <w:basedOn w:val="DefaultParagraphFont"/>
    <w:rsid w:val="007D5AA7"/>
    <w:rPr>
      <w:color w:val="0000FF"/>
      <w:u w:val="none"/>
    </w:rPr>
  </w:style>
  <w:style w:type="paragraph" w:styleId="Date">
    <w:name w:val="Date"/>
    <w:basedOn w:val="Normal"/>
    <w:next w:val="Normal"/>
    <w:link w:val="DateChar"/>
    <w:rsid w:val="00E97B6B"/>
  </w:style>
  <w:style w:type="character" w:customStyle="1" w:styleId="DateChar">
    <w:name w:val="Date Char"/>
    <w:basedOn w:val="DefaultParagraphFont"/>
    <w:link w:val="Date"/>
    <w:rsid w:val="00E97B6B"/>
    <w:rPr>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69EC-1BD7-4A9F-B98B-8CB1EF62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Otag211</cp:lastModifiedBy>
  <cp:revision>2</cp:revision>
  <cp:lastPrinted>2016-04-27T13:27:00Z</cp:lastPrinted>
  <dcterms:created xsi:type="dcterms:W3CDTF">2016-05-04T08:22:00Z</dcterms:created>
  <dcterms:modified xsi:type="dcterms:W3CDTF">2016-05-04T08:22:00Z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1606589</vt:lpwstr>
  </property>
  <property fmtid="{D5CDD505-2E9C-101B-9397-08002B2CF9AE}" pid="3" name="ODSRefJobNo">
    <vt:lpwstr>1611292E</vt:lpwstr>
  </property>
  <property fmtid="{D5CDD505-2E9C-101B-9397-08002B2CF9AE}" pid="4" name="Symbol1">
    <vt:lpwstr>A/70/838</vt:lpwstr>
  </property>
  <property fmtid="{D5CDD505-2E9C-101B-9397-08002B2CF9AE}" pid="5" name="Symbol2">
    <vt:lpwstr>S/2016/363</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April 2016</vt:lpwstr>
  </property>
  <property fmtid="{D5CDD505-2E9C-101B-9397-08002B2CF9AE}" pid="9" name="Original">
    <vt:lpwstr>English</vt:lpwstr>
  </property>
  <property fmtid="{D5CDD505-2E9C-101B-9397-08002B2CF9AE}" pid="10" name="Release Date">
    <vt:lpwstr>220416</vt:lpwstr>
  </property>
  <property fmtid="{D5CDD505-2E9C-101B-9397-08002B2CF9AE}" pid="11" name="Comment">
    <vt:lpwstr/>
  </property>
  <property fmtid="{D5CDD505-2E9C-101B-9397-08002B2CF9AE}" pid="12" name="DraftPages">
    <vt:lpwstr>9</vt:lpwstr>
  </property>
  <property fmtid="{D5CDD505-2E9C-101B-9397-08002B2CF9AE}" pid="13" name="Operator">
    <vt:lpwstr>mr (F)</vt:lpwstr>
  </property>
</Properties>
</file>